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4F5FF" w14:textId="4FAF7C84" w:rsidR="00593E2E" w:rsidRDefault="004F7EAC">
      <w:r w:rsidRPr="00305BF3">
        <w:rPr>
          <w:b/>
          <w:bCs/>
          <w:noProof/>
          <w:color w:val="FFFFFF" w:themeColor="background1"/>
        </w:rPr>
        <mc:AlternateContent>
          <mc:Choice Requires="wps">
            <w:drawing>
              <wp:anchor distT="45720" distB="45720" distL="114300" distR="114300" simplePos="0" relativeHeight="251664896" behindDoc="0" locked="0" layoutInCell="1" allowOverlap="1" wp14:anchorId="1EB03CA8" wp14:editId="03CE7D92">
                <wp:simplePos x="0" y="0"/>
                <wp:positionH relativeFrom="margin">
                  <wp:posOffset>163902</wp:posOffset>
                </wp:positionH>
                <wp:positionV relativeFrom="paragraph">
                  <wp:posOffset>-204182</wp:posOffset>
                </wp:positionV>
                <wp:extent cx="13258800" cy="1591200"/>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0" cy="1591200"/>
                        </a:xfrm>
                        <a:prstGeom prst="rect">
                          <a:avLst/>
                        </a:prstGeom>
                        <a:solidFill>
                          <a:srgbClr val="FFFFFF"/>
                        </a:solidFill>
                        <a:ln w="9525">
                          <a:solidFill>
                            <a:srgbClr val="000000"/>
                          </a:solidFill>
                          <a:miter lim="800000"/>
                          <a:headEnd/>
                          <a:tailEnd/>
                        </a:ln>
                      </wps:spPr>
                      <wps:txbx>
                        <w:txbxContent>
                          <w:p w14:paraId="1B6125B5" w14:textId="18C28BFD" w:rsidR="002224B1" w:rsidRPr="00A13AB2" w:rsidRDefault="002224B1" w:rsidP="00593E2E">
                            <w:pPr>
                              <w:rPr>
                                <w:lang w:val="en-US"/>
                              </w:rPr>
                            </w:pPr>
                            <w:r>
                              <w:rPr>
                                <w:b/>
                                <w:bCs/>
                                <w:sz w:val="24"/>
                                <w:szCs w:val="24"/>
                                <w:u w:val="single"/>
                              </w:rPr>
                              <w:t>Intent</w:t>
                            </w:r>
                            <w:r>
                              <w:rPr>
                                <w:sz w:val="24"/>
                                <w:szCs w:val="24"/>
                              </w:rPr>
                              <w:t xml:space="preserve"> </w:t>
                            </w:r>
                            <w:r w:rsidRPr="00096FF0">
                              <w:rPr>
                                <w:lang w:val="en-US"/>
                              </w:rPr>
                              <w:t>We aim to e</w:t>
                            </w:r>
                            <w:r w:rsidRPr="00096FF0">
                              <w:rPr>
                                <w:rFonts w:ascii="Cambria" w:eastAsia="Cambria" w:hAnsi="Cambria" w:cs="Cambria"/>
                                <w:lang w:val="en-US"/>
                              </w:rPr>
                              <w:t xml:space="preserve">ncourage students to be </w:t>
                            </w:r>
                            <w:r w:rsidRPr="0021146E">
                              <w:rPr>
                                <w:rFonts w:ascii="Cambria" w:eastAsia="Cambria" w:hAnsi="Cambria" w:cs="Cambria"/>
                                <w:b/>
                                <w:bCs/>
                                <w:lang w:val="en-US"/>
                              </w:rPr>
                              <w:t>thoughtful, reflective learners and critical thinkers</w:t>
                            </w:r>
                            <w:r w:rsidRPr="0021146E">
                              <w:rPr>
                                <w:rFonts w:ascii="Cambria" w:eastAsia="Cambria" w:hAnsi="Cambria" w:cs="Cambria"/>
                                <w:lang w:val="en-US"/>
                              </w:rPr>
                              <w:t xml:space="preserve"> </w:t>
                            </w:r>
                            <w:r w:rsidRPr="00096FF0">
                              <w:rPr>
                                <w:rFonts w:ascii="Cambria" w:eastAsia="Cambria" w:hAnsi="Cambria" w:cs="Cambria"/>
                                <w:lang w:val="en-US"/>
                              </w:rPr>
                              <w:t xml:space="preserve">through </w:t>
                            </w:r>
                            <w:r w:rsidRPr="00200CB1">
                              <w:rPr>
                                <w:rFonts w:ascii="Cambria" w:eastAsia="Cambria" w:hAnsi="Cambria" w:cs="Cambria"/>
                                <w:b/>
                                <w:bCs/>
                                <w:lang w:val="en-US"/>
                              </w:rPr>
                              <w:t>studying English</w:t>
                            </w:r>
                            <w:r w:rsidRPr="00096FF0">
                              <w:rPr>
                                <w:rFonts w:ascii="Cambria" w:eastAsia="Cambria" w:hAnsi="Cambria" w:cs="Cambria"/>
                                <w:lang w:val="en-US"/>
                              </w:rPr>
                              <w:t xml:space="preserve">. </w:t>
                            </w:r>
                            <w:r w:rsidRPr="00096FF0">
                              <w:rPr>
                                <w:lang w:val="en-US"/>
                              </w:rPr>
                              <w:t xml:space="preserve"> We foster an appreciation of </w:t>
                            </w:r>
                            <w:r w:rsidRPr="0021146E">
                              <w:rPr>
                                <w:b/>
                                <w:bCs/>
                                <w:lang w:val="en-US"/>
                              </w:rPr>
                              <w:t>reading</w:t>
                            </w:r>
                            <w:r w:rsidRPr="00096FF0">
                              <w:rPr>
                                <w:lang w:val="en-US"/>
                              </w:rPr>
                              <w:t xml:space="preserve"> and its importance as </w:t>
                            </w:r>
                            <w:r w:rsidRPr="00096FF0">
                              <w:rPr>
                                <w:rFonts w:ascii="Cambria" w:eastAsia="Cambria" w:hAnsi="Cambria" w:cs="Cambria"/>
                                <w:lang w:val="en-US"/>
                              </w:rPr>
                              <w:t xml:space="preserve">preparation for the outside world whilst providing a stimulating and varied learning environment that sparks </w:t>
                            </w:r>
                            <w:r w:rsidRPr="0021146E">
                              <w:rPr>
                                <w:rFonts w:ascii="Cambria" w:eastAsia="Cambria" w:hAnsi="Cambria" w:cs="Cambria"/>
                                <w:b/>
                                <w:bCs/>
                                <w:lang w:val="en-US"/>
                              </w:rPr>
                              <w:t>a lifelong love of literature</w:t>
                            </w:r>
                            <w:r w:rsidRPr="00096FF0">
                              <w:rPr>
                                <w:rFonts w:ascii="Cambria" w:eastAsia="Cambria" w:hAnsi="Cambria" w:cs="Cambria"/>
                                <w:lang w:val="en-US"/>
                              </w:rPr>
                              <w:t xml:space="preserve">. We aim to deliver creative, </w:t>
                            </w:r>
                            <w:proofErr w:type="gramStart"/>
                            <w:r w:rsidRPr="00096FF0">
                              <w:rPr>
                                <w:rFonts w:ascii="Cambria" w:eastAsia="Cambria" w:hAnsi="Cambria" w:cs="Cambria"/>
                                <w:lang w:val="en-US"/>
                              </w:rPr>
                              <w:t>engaging</w:t>
                            </w:r>
                            <w:proofErr w:type="gramEnd"/>
                            <w:r w:rsidRPr="00096FF0">
                              <w:rPr>
                                <w:rFonts w:ascii="Cambria" w:eastAsia="Cambria" w:hAnsi="Cambria" w:cs="Cambria"/>
                                <w:lang w:val="en-US"/>
                              </w:rPr>
                              <w:t xml:space="preserve"> and varied lessons alongside building the necessary skills for success. </w:t>
                            </w:r>
                            <w:r w:rsidRPr="00096FF0">
                              <w:rPr>
                                <w:lang w:val="en-US"/>
                              </w:rPr>
                              <w:t>The expectation is that all students will</w:t>
                            </w:r>
                            <w:r>
                              <w:rPr>
                                <w:lang w:val="en-US"/>
                              </w:rPr>
                              <w:t xml:space="preserve"> study and</w:t>
                            </w:r>
                            <w:r w:rsidRPr="00096FF0">
                              <w:rPr>
                                <w:lang w:val="en-US"/>
                              </w:rPr>
                              <w:t xml:space="preserve"> ultimately sit exams in both </w:t>
                            </w:r>
                            <w:r w:rsidRPr="0021146E">
                              <w:rPr>
                                <w:b/>
                                <w:bCs/>
                                <w:lang w:val="en-US"/>
                              </w:rPr>
                              <w:t>Language and Literature GCSE</w:t>
                            </w:r>
                            <w:r w:rsidRPr="00096FF0">
                              <w:rPr>
                                <w:lang w:val="en-US"/>
                              </w:rPr>
                              <w:t xml:space="preserve">. The Functional Skills qualification has been used as an alternative for certain </w:t>
                            </w:r>
                            <w:proofErr w:type="gramStart"/>
                            <w:r w:rsidRPr="00096FF0">
                              <w:rPr>
                                <w:lang w:val="en-US"/>
                              </w:rPr>
                              <w:t>individuals</w:t>
                            </w:r>
                            <w:proofErr w:type="gramEnd"/>
                            <w:r w:rsidRPr="00096FF0">
                              <w:rPr>
                                <w:lang w:val="en-US"/>
                              </w:rPr>
                              <w:t xml:space="preserve"> but this is reviewed on a yearly basis. The Key Stage 3 curriculum </w:t>
                            </w:r>
                            <w:r w:rsidRPr="0021146E">
                              <w:rPr>
                                <w:b/>
                                <w:bCs/>
                                <w:lang w:val="en-US"/>
                              </w:rPr>
                              <w:t xml:space="preserve">covers drama, prose, </w:t>
                            </w:r>
                            <w:proofErr w:type="gramStart"/>
                            <w:r w:rsidRPr="0021146E">
                              <w:rPr>
                                <w:b/>
                                <w:bCs/>
                                <w:lang w:val="en-US"/>
                              </w:rPr>
                              <w:t>poetry</w:t>
                            </w:r>
                            <w:proofErr w:type="gramEnd"/>
                            <w:r w:rsidRPr="0021146E">
                              <w:rPr>
                                <w:b/>
                                <w:bCs/>
                                <w:lang w:val="en-US"/>
                              </w:rPr>
                              <w:t xml:space="preserve"> and non-fiction texts</w:t>
                            </w:r>
                            <w:r w:rsidRPr="00096FF0">
                              <w:rPr>
                                <w:lang w:val="en-US"/>
                              </w:rPr>
                              <w:t xml:space="preserve">. Students develop their </w:t>
                            </w:r>
                            <w:r w:rsidRPr="0021146E">
                              <w:rPr>
                                <w:b/>
                                <w:bCs/>
                                <w:lang w:val="en-US"/>
                              </w:rPr>
                              <w:t xml:space="preserve">speaking and listening, </w:t>
                            </w:r>
                            <w:proofErr w:type="gramStart"/>
                            <w:r w:rsidRPr="0021146E">
                              <w:rPr>
                                <w:b/>
                                <w:bCs/>
                                <w:lang w:val="en-US"/>
                              </w:rPr>
                              <w:t>reading</w:t>
                            </w:r>
                            <w:proofErr w:type="gramEnd"/>
                            <w:r w:rsidRPr="0021146E">
                              <w:rPr>
                                <w:b/>
                                <w:bCs/>
                                <w:lang w:val="en-US"/>
                              </w:rPr>
                              <w:t xml:space="preserve"> and writing skills</w:t>
                            </w:r>
                            <w:r w:rsidRPr="00096FF0">
                              <w:rPr>
                                <w:lang w:val="en-US"/>
                              </w:rPr>
                              <w:t xml:space="preserve"> linked to the key assessment focus objectives in line with GCSE.  Progress is regularly checked through assessment pieces linked to reading and writing. Over the course of the Key Stage, skills focus on preparing students for the demands of th</w:t>
                            </w:r>
                            <w:r>
                              <w:rPr>
                                <w:lang w:val="en-US"/>
                              </w:rPr>
                              <w:t>e</w:t>
                            </w:r>
                            <w:r w:rsidRPr="00096FF0">
                              <w:rPr>
                                <w:lang w:val="en-US"/>
                              </w:rPr>
                              <w:t xml:space="preserve"> GCSE</w:t>
                            </w:r>
                            <w:r>
                              <w:rPr>
                                <w:lang w:val="en-US"/>
                              </w:rPr>
                              <w:t xml:space="preserve"> courses</w:t>
                            </w:r>
                            <w:r w:rsidRPr="00096FF0">
                              <w:rPr>
                                <w:lang w:val="en-US"/>
                              </w:rPr>
                              <w:t>, which is</w:t>
                            </w:r>
                            <w:r>
                              <w:rPr>
                                <w:lang w:val="en-US"/>
                              </w:rPr>
                              <w:t xml:space="preserve"> started towards the end of</w:t>
                            </w:r>
                            <w:r w:rsidRPr="00096FF0">
                              <w:rPr>
                                <w:lang w:val="en-US"/>
                              </w:rPr>
                              <w:t xml:space="preserve"> Year 9. Wider reading is actively encouraged in English through the routine of reading at the start of lessons and close links with the library.  Written literacy builds on the work done at primary level through regular testing of spelling and </w:t>
                            </w:r>
                            <w:proofErr w:type="spellStart"/>
                            <w:r w:rsidRPr="00096FF0">
                              <w:rPr>
                                <w:lang w:val="en-US"/>
                              </w:rPr>
                              <w:t>SPaG</w:t>
                            </w:r>
                            <w:proofErr w:type="spellEnd"/>
                            <w:r w:rsidRPr="00096FF0">
                              <w:rPr>
                                <w:lang w:val="en-US"/>
                              </w:rPr>
                              <w:t xml:space="preserve"> activities on a weekly basis. Students are taught as forms in Year 7 and then are </w:t>
                            </w:r>
                            <w:proofErr w:type="spellStart"/>
                            <w:r w:rsidRPr="00096FF0">
                              <w:rPr>
                                <w:lang w:val="en-US"/>
                              </w:rPr>
                              <w:t>organised</w:t>
                            </w:r>
                            <w:proofErr w:type="spellEnd"/>
                            <w:r w:rsidRPr="00096FF0">
                              <w:rPr>
                                <w:lang w:val="en-US"/>
                              </w:rPr>
                              <w:t xml:space="preserve"> into</w:t>
                            </w:r>
                            <w:r>
                              <w:rPr>
                                <w:lang w:val="en-US"/>
                              </w:rPr>
                              <w:t xml:space="preserve"> </w:t>
                            </w:r>
                            <w:r w:rsidRPr="0021146E">
                              <w:rPr>
                                <w:b/>
                                <w:bCs/>
                                <w:lang w:val="en-US"/>
                              </w:rPr>
                              <w:t>mixed ability groups</w:t>
                            </w:r>
                            <w:r w:rsidRPr="00096FF0">
                              <w:rPr>
                                <w:lang w:val="en-US"/>
                              </w:rPr>
                              <w:t xml:space="preserve"> from Year 8 onwards. We have a principle of balance over rigid setting which works well for our students and reflects the lack of tiers at GCSE.</w:t>
                            </w:r>
                          </w:p>
                          <w:p w14:paraId="55E559C6" w14:textId="77777777" w:rsidR="002224B1" w:rsidRDefault="002224B1" w:rsidP="00B47E19">
                            <w:pPr>
                              <w:rPr>
                                <w:b/>
                                <w:bCs/>
                                <w:sz w:val="24"/>
                                <w:szCs w:val="24"/>
                                <w:u w:val="single"/>
                              </w:rPr>
                            </w:pPr>
                          </w:p>
                          <w:p w14:paraId="7866D817" w14:textId="77777777" w:rsidR="002224B1" w:rsidRDefault="002224B1" w:rsidP="00B47E19">
                            <w:pPr>
                              <w:rPr>
                                <w:b/>
                                <w:bCs/>
                                <w:sz w:val="24"/>
                                <w:szCs w:val="24"/>
                                <w:u w:val="single"/>
                              </w:rPr>
                            </w:pPr>
                          </w:p>
                          <w:p w14:paraId="00367694" w14:textId="77777777" w:rsidR="002224B1" w:rsidRDefault="002224B1" w:rsidP="00B47E19">
                            <w:pPr>
                              <w:rPr>
                                <w:b/>
                                <w:bCs/>
                                <w:sz w:val="24"/>
                                <w:szCs w:val="24"/>
                                <w:u w:val="single"/>
                              </w:rPr>
                            </w:pPr>
                          </w:p>
                          <w:p w14:paraId="1EB03CAE" w14:textId="7BC5F6BD" w:rsidR="002224B1" w:rsidRDefault="002224B1" w:rsidP="00B47E19"/>
                          <w:p w14:paraId="7497AA91" w14:textId="79776AE4" w:rsidR="002224B1" w:rsidRDefault="002224B1" w:rsidP="00B47E19"/>
                          <w:p w14:paraId="754CB485" w14:textId="77777777" w:rsidR="002224B1" w:rsidRDefault="002224B1" w:rsidP="00B47E19"/>
                          <w:p w14:paraId="7C8300C0" w14:textId="48C0CC9F" w:rsidR="002224B1" w:rsidRDefault="002224B1" w:rsidP="00B47E19"/>
                          <w:p w14:paraId="2776C7CE" w14:textId="12DBEDB9" w:rsidR="002224B1" w:rsidRDefault="002224B1" w:rsidP="00B47E19"/>
                          <w:p w14:paraId="1A3B9B6A" w14:textId="77777777" w:rsidR="002224B1" w:rsidRDefault="002224B1" w:rsidP="00B47E19"/>
                          <w:p w14:paraId="1EB03CAF" w14:textId="77777777" w:rsidR="002224B1" w:rsidRDefault="002224B1"/>
                          <w:p w14:paraId="1EB03CB0" w14:textId="77777777" w:rsidR="002224B1" w:rsidRDefault="002224B1"/>
                          <w:p w14:paraId="1EB03CB1" w14:textId="77777777" w:rsidR="002224B1" w:rsidRDefault="002224B1"/>
                          <w:p w14:paraId="1EB03CB2" w14:textId="77777777" w:rsidR="002224B1" w:rsidRDefault="002224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B03CA8" id="_x0000_t202" coordsize="21600,21600" o:spt="202" path="m,l,21600r21600,l21600,xe">
                <v:stroke joinstyle="miter"/>
                <v:path gradientshapeok="t" o:connecttype="rect"/>
              </v:shapetype>
              <v:shape id="Text Box 2" o:spid="_x0000_s1026" type="#_x0000_t202" style="position:absolute;margin-left:12.9pt;margin-top:-16.1pt;width:1044pt;height:125.3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">
                <v:textbox>
                  <w:txbxContent>
                    <w:p w14:paraId="1B6125B5" w14:textId="18C28BFD" w:rsidR="002224B1" w:rsidRPr="00A13AB2" w:rsidRDefault="002224B1" w:rsidP="00593E2E">
                      <w:pPr>
                        <w:rPr>
                          <w:lang w:val="en-US"/>
                        </w:rPr>
                      </w:pPr>
                      <w:r>
                        <w:rPr>
                          <w:b/>
                          <w:bCs/>
                          <w:sz w:val="24"/>
                          <w:szCs w:val="24"/>
                          <w:u w:val="single"/>
                        </w:rPr>
                        <w:t>Intent</w:t>
                      </w:r>
                      <w:r>
                        <w:rPr>
                          <w:sz w:val="24"/>
                          <w:szCs w:val="24"/>
                        </w:rPr>
                        <w:t xml:space="preserve"> </w:t>
                      </w:r>
                      <w:r w:rsidRPr="00096FF0">
                        <w:rPr>
                          <w:lang w:val="en-US"/>
                        </w:rPr>
                        <w:t>We aim to e</w:t>
                      </w:r>
                      <w:r w:rsidRPr="00096FF0">
                        <w:rPr>
                          <w:rFonts w:ascii="Cambria" w:eastAsia="Cambria" w:hAnsi="Cambria" w:cs="Cambria"/>
                          <w:lang w:val="en-US"/>
                        </w:rPr>
                        <w:t xml:space="preserve">ncourage students to be </w:t>
                      </w:r>
                      <w:r w:rsidRPr="0021146E">
                        <w:rPr>
                          <w:rFonts w:ascii="Cambria" w:eastAsia="Cambria" w:hAnsi="Cambria" w:cs="Cambria"/>
                          <w:b/>
                          <w:bCs/>
                          <w:lang w:val="en-US"/>
                        </w:rPr>
                        <w:t>thoughtful, reflective learners and critical thinkers</w:t>
                      </w:r>
                      <w:r w:rsidRPr="0021146E">
                        <w:rPr>
                          <w:rFonts w:ascii="Cambria" w:eastAsia="Cambria" w:hAnsi="Cambria" w:cs="Cambria"/>
                          <w:lang w:val="en-US"/>
                        </w:rPr>
                        <w:t xml:space="preserve"> </w:t>
                      </w:r>
                      <w:r w:rsidRPr="00096FF0">
                        <w:rPr>
                          <w:rFonts w:ascii="Cambria" w:eastAsia="Cambria" w:hAnsi="Cambria" w:cs="Cambria"/>
                          <w:lang w:val="en-US"/>
                        </w:rPr>
                        <w:t xml:space="preserve">through </w:t>
                      </w:r>
                      <w:r w:rsidRPr="00200CB1">
                        <w:rPr>
                          <w:rFonts w:ascii="Cambria" w:eastAsia="Cambria" w:hAnsi="Cambria" w:cs="Cambria"/>
                          <w:b/>
                          <w:bCs/>
                          <w:lang w:val="en-US"/>
                        </w:rPr>
                        <w:t>studying English</w:t>
                      </w:r>
                      <w:r w:rsidRPr="00096FF0">
                        <w:rPr>
                          <w:rFonts w:ascii="Cambria" w:eastAsia="Cambria" w:hAnsi="Cambria" w:cs="Cambria"/>
                          <w:lang w:val="en-US"/>
                        </w:rPr>
                        <w:t xml:space="preserve">. </w:t>
                      </w:r>
                      <w:r w:rsidRPr="00096FF0">
                        <w:rPr>
                          <w:lang w:val="en-US"/>
                        </w:rPr>
                        <w:t xml:space="preserve"> We foster an appreciation of </w:t>
                      </w:r>
                      <w:r w:rsidRPr="0021146E">
                        <w:rPr>
                          <w:b/>
                          <w:bCs/>
                          <w:lang w:val="en-US"/>
                        </w:rPr>
                        <w:t>reading</w:t>
                      </w:r>
                      <w:r w:rsidRPr="00096FF0">
                        <w:rPr>
                          <w:lang w:val="en-US"/>
                        </w:rPr>
                        <w:t xml:space="preserve"> and its importance as </w:t>
                      </w:r>
                      <w:r w:rsidRPr="00096FF0">
                        <w:rPr>
                          <w:rFonts w:ascii="Cambria" w:eastAsia="Cambria" w:hAnsi="Cambria" w:cs="Cambria"/>
                          <w:lang w:val="en-US"/>
                        </w:rPr>
                        <w:t xml:space="preserve">preparation for the outside world whilst providing a stimulating and varied learning environment that sparks </w:t>
                      </w:r>
                      <w:r w:rsidRPr="0021146E">
                        <w:rPr>
                          <w:rFonts w:ascii="Cambria" w:eastAsia="Cambria" w:hAnsi="Cambria" w:cs="Cambria"/>
                          <w:b/>
                          <w:bCs/>
                          <w:lang w:val="en-US"/>
                        </w:rPr>
                        <w:t>a lifelong love of literature</w:t>
                      </w:r>
                      <w:r w:rsidRPr="00096FF0">
                        <w:rPr>
                          <w:rFonts w:ascii="Cambria" w:eastAsia="Cambria" w:hAnsi="Cambria" w:cs="Cambria"/>
                          <w:lang w:val="en-US"/>
                        </w:rPr>
                        <w:t xml:space="preserve">. We aim to deliver creative, </w:t>
                      </w:r>
                      <w:proofErr w:type="gramStart"/>
                      <w:r w:rsidRPr="00096FF0">
                        <w:rPr>
                          <w:rFonts w:ascii="Cambria" w:eastAsia="Cambria" w:hAnsi="Cambria" w:cs="Cambria"/>
                          <w:lang w:val="en-US"/>
                        </w:rPr>
                        <w:t>engaging</w:t>
                      </w:r>
                      <w:proofErr w:type="gramEnd"/>
                      <w:r w:rsidRPr="00096FF0">
                        <w:rPr>
                          <w:rFonts w:ascii="Cambria" w:eastAsia="Cambria" w:hAnsi="Cambria" w:cs="Cambria"/>
                          <w:lang w:val="en-US"/>
                        </w:rPr>
                        <w:t xml:space="preserve"> and varied lessons alongside building the necessary skills for success. </w:t>
                      </w:r>
                      <w:r w:rsidRPr="00096FF0">
                        <w:rPr>
                          <w:lang w:val="en-US"/>
                        </w:rPr>
                        <w:t>The expectation is that all students will</w:t>
                      </w:r>
                      <w:r>
                        <w:rPr>
                          <w:lang w:val="en-US"/>
                        </w:rPr>
                        <w:t xml:space="preserve"> study and</w:t>
                      </w:r>
                      <w:r w:rsidRPr="00096FF0">
                        <w:rPr>
                          <w:lang w:val="en-US"/>
                        </w:rPr>
                        <w:t xml:space="preserve"> ultimately sit exams in both </w:t>
                      </w:r>
                      <w:r w:rsidRPr="0021146E">
                        <w:rPr>
                          <w:b/>
                          <w:bCs/>
                          <w:lang w:val="en-US"/>
                        </w:rPr>
                        <w:t>Language and Literature GCSE</w:t>
                      </w:r>
                      <w:r w:rsidRPr="00096FF0">
                        <w:rPr>
                          <w:lang w:val="en-US"/>
                        </w:rPr>
                        <w:t xml:space="preserve">. The Functional Skills qualification has been used as an alternative for certain </w:t>
                      </w:r>
                      <w:proofErr w:type="gramStart"/>
                      <w:r w:rsidRPr="00096FF0">
                        <w:rPr>
                          <w:lang w:val="en-US"/>
                        </w:rPr>
                        <w:t>individuals</w:t>
                      </w:r>
                      <w:proofErr w:type="gramEnd"/>
                      <w:r w:rsidRPr="00096FF0">
                        <w:rPr>
                          <w:lang w:val="en-US"/>
                        </w:rPr>
                        <w:t xml:space="preserve"> but this is reviewed on a yearly basis. The Key Stage 3 curriculum </w:t>
                      </w:r>
                      <w:r w:rsidRPr="0021146E">
                        <w:rPr>
                          <w:b/>
                          <w:bCs/>
                          <w:lang w:val="en-US"/>
                        </w:rPr>
                        <w:t xml:space="preserve">covers drama, prose, </w:t>
                      </w:r>
                      <w:proofErr w:type="gramStart"/>
                      <w:r w:rsidRPr="0021146E">
                        <w:rPr>
                          <w:b/>
                          <w:bCs/>
                          <w:lang w:val="en-US"/>
                        </w:rPr>
                        <w:t>poetry</w:t>
                      </w:r>
                      <w:proofErr w:type="gramEnd"/>
                      <w:r w:rsidRPr="0021146E">
                        <w:rPr>
                          <w:b/>
                          <w:bCs/>
                          <w:lang w:val="en-US"/>
                        </w:rPr>
                        <w:t xml:space="preserve"> and non-fiction texts</w:t>
                      </w:r>
                      <w:r w:rsidRPr="00096FF0">
                        <w:rPr>
                          <w:lang w:val="en-US"/>
                        </w:rPr>
                        <w:t xml:space="preserve">. Students develop their </w:t>
                      </w:r>
                      <w:r w:rsidRPr="0021146E">
                        <w:rPr>
                          <w:b/>
                          <w:bCs/>
                          <w:lang w:val="en-US"/>
                        </w:rPr>
                        <w:t xml:space="preserve">speaking and listening, </w:t>
                      </w:r>
                      <w:proofErr w:type="gramStart"/>
                      <w:r w:rsidRPr="0021146E">
                        <w:rPr>
                          <w:b/>
                          <w:bCs/>
                          <w:lang w:val="en-US"/>
                        </w:rPr>
                        <w:t>reading</w:t>
                      </w:r>
                      <w:proofErr w:type="gramEnd"/>
                      <w:r w:rsidRPr="0021146E">
                        <w:rPr>
                          <w:b/>
                          <w:bCs/>
                          <w:lang w:val="en-US"/>
                        </w:rPr>
                        <w:t xml:space="preserve"> and writing skills</w:t>
                      </w:r>
                      <w:r w:rsidRPr="00096FF0">
                        <w:rPr>
                          <w:lang w:val="en-US"/>
                        </w:rPr>
                        <w:t xml:space="preserve"> linked to the key assessment focus objectives in line with GCSE.  Progress is regularly checked through assessment pieces linked to reading and writing. Over the course of the Key Stage, skills focus on preparing students for the demands of th</w:t>
                      </w:r>
                      <w:r>
                        <w:rPr>
                          <w:lang w:val="en-US"/>
                        </w:rPr>
                        <w:t>e</w:t>
                      </w:r>
                      <w:r w:rsidRPr="00096FF0">
                        <w:rPr>
                          <w:lang w:val="en-US"/>
                        </w:rPr>
                        <w:t xml:space="preserve"> GCSE</w:t>
                      </w:r>
                      <w:r>
                        <w:rPr>
                          <w:lang w:val="en-US"/>
                        </w:rPr>
                        <w:t xml:space="preserve"> courses</w:t>
                      </w:r>
                      <w:r w:rsidRPr="00096FF0">
                        <w:rPr>
                          <w:lang w:val="en-US"/>
                        </w:rPr>
                        <w:t>, which is</w:t>
                      </w:r>
                      <w:r>
                        <w:rPr>
                          <w:lang w:val="en-US"/>
                        </w:rPr>
                        <w:t xml:space="preserve"> started towards the end of</w:t>
                      </w:r>
                      <w:r w:rsidRPr="00096FF0">
                        <w:rPr>
                          <w:lang w:val="en-US"/>
                        </w:rPr>
                        <w:t xml:space="preserve"> Year 9. Wider reading is actively encouraged in English through the routine of reading at the start of lessons and close links with the library.  Written literacy builds on the work done at primary level through regular testing of spelling and </w:t>
                      </w:r>
                      <w:proofErr w:type="spellStart"/>
                      <w:r w:rsidRPr="00096FF0">
                        <w:rPr>
                          <w:lang w:val="en-US"/>
                        </w:rPr>
                        <w:t>SPaG</w:t>
                      </w:r>
                      <w:proofErr w:type="spellEnd"/>
                      <w:r w:rsidRPr="00096FF0">
                        <w:rPr>
                          <w:lang w:val="en-US"/>
                        </w:rPr>
                        <w:t xml:space="preserve"> activities on a weekly basis. Students are taught as forms in Year 7 and then are </w:t>
                      </w:r>
                      <w:proofErr w:type="spellStart"/>
                      <w:r w:rsidRPr="00096FF0">
                        <w:rPr>
                          <w:lang w:val="en-US"/>
                        </w:rPr>
                        <w:t>organised</w:t>
                      </w:r>
                      <w:proofErr w:type="spellEnd"/>
                      <w:r w:rsidRPr="00096FF0">
                        <w:rPr>
                          <w:lang w:val="en-US"/>
                        </w:rPr>
                        <w:t xml:space="preserve"> into</w:t>
                      </w:r>
                      <w:r>
                        <w:rPr>
                          <w:lang w:val="en-US"/>
                        </w:rPr>
                        <w:t xml:space="preserve"> </w:t>
                      </w:r>
                      <w:r w:rsidRPr="0021146E">
                        <w:rPr>
                          <w:b/>
                          <w:bCs/>
                          <w:lang w:val="en-US"/>
                        </w:rPr>
                        <w:t>mixed ability groups</w:t>
                      </w:r>
                      <w:r w:rsidRPr="00096FF0">
                        <w:rPr>
                          <w:lang w:val="en-US"/>
                        </w:rPr>
                        <w:t xml:space="preserve"> from Year 8 onwards. We have a principle of balance over rigid setting which works well for our students and reflects the lack of tiers at GCSE.</w:t>
                      </w:r>
                    </w:p>
                    <w:p w14:paraId="55E559C6" w14:textId="77777777" w:rsidR="002224B1" w:rsidRDefault="002224B1" w:rsidP="00B47E19">
                      <w:pPr>
                        <w:rPr>
                          <w:b/>
                          <w:bCs/>
                          <w:sz w:val="24"/>
                          <w:szCs w:val="24"/>
                          <w:u w:val="single"/>
                        </w:rPr>
                      </w:pPr>
                    </w:p>
                    <w:p w14:paraId="7866D817" w14:textId="77777777" w:rsidR="002224B1" w:rsidRDefault="002224B1" w:rsidP="00B47E19">
                      <w:pPr>
                        <w:rPr>
                          <w:b/>
                          <w:bCs/>
                          <w:sz w:val="24"/>
                          <w:szCs w:val="24"/>
                          <w:u w:val="single"/>
                        </w:rPr>
                      </w:pPr>
                    </w:p>
                    <w:p w14:paraId="00367694" w14:textId="77777777" w:rsidR="002224B1" w:rsidRDefault="002224B1" w:rsidP="00B47E19">
                      <w:pPr>
                        <w:rPr>
                          <w:b/>
                          <w:bCs/>
                          <w:sz w:val="24"/>
                          <w:szCs w:val="24"/>
                          <w:u w:val="single"/>
                        </w:rPr>
                      </w:pPr>
                    </w:p>
                    <w:p w14:paraId="1EB03CAE" w14:textId="7BC5F6BD" w:rsidR="002224B1" w:rsidRDefault="002224B1" w:rsidP="00B47E19"/>
                    <w:p w14:paraId="7497AA91" w14:textId="79776AE4" w:rsidR="002224B1" w:rsidRDefault="002224B1" w:rsidP="00B47E19"/>
                    <w:p w14:paraId="754CB485" w14:textId="77777777" w:rsidR="002224B1" w:rsidRDefault="002224B1" w:rsidP="00B47E19"/>
                    <w:p w14:paraId="7C8300C0" w14:textId="48C0CC9F" w:rsidR="002224B1" w:rsidRDefault="002224B1" w:rsidP="00B47E19"/>
                    <w:p w14:paraId="2776C7CE" w14:textId="12DBEDB9" w:rsidR="002224B1" w:rsidRDefault="002224B1" w:rsidP="00B47E19"/>
                    <w:p w14:paraId="1A3B9B6A" w14:textId="77777777" w:rsidR="002224B1" w:rsidRDefault="002224B1" w:rsidP="00B47E19"/>
                    <w:p w14:paraId="1EB03CAF" w14:textId="77777777" w:rsidR="002224B1" w:rsidRDefault="002224B1"/>
                    <w:p w14:paraId="1EB03CB0" w14:textId="77777777" w:rsidR="002224B1" w:rsidRDefault="002224B1"/>
                    <w:p w14:paraId="1EB03CB1" w14:textId="77777777" w:rsidR="002224B1" w:rsidRDefault="002224B1"/>
                    <w:p w14:paraId="1EB03CB2" w14:textId="77777777" w:rsidR="002224B1" w:rsidRDefault="002224B1"/>
                  </w:txbxContent>
                </v:textbox>
                <w10:wrap anchorx="margin"/>
              </v:shape>
            </w:pict>
          </mc:Fallback>
        </mc:AlternateContent>
      </w:r>
    </w:p>
    <w:p w14:paraId="2A76636D" w14:textId="1AD11BA6" w:rsidR="00593E2E" w:rsidRDefault="00593E2E"/>
    <w:p w14:paraId="631E7AFB" w14:textId="2360DA8F" w:rsidR="00593E2E" w:rsidRDefault="00593E2E"/>
    <w:p w14:paraId="55AD5E97" w14:textId="77129AFF" w:rsidR="00593E2E" w:rsidRDefault="00593E2E"/>
    <w:p w14:paraId="1FD1282B" w14:textId="77777777" w:rsidR="00593E2E" w:rsidRDefault="00593E2E"/>
    <w:tbl>
      <w:tblPr>
        <w:tblStyle w:val="TableGrid"/>
        <w:tblpPr w:leftFromText="180" w:rightFromText="180" w:vertAnchor="page" w:horzAnchor="margin" w:tblpY="4037"/>
        <w:tblW w:w="21258" w:type="dxa"/>
        <w:tblLook w:val="04A0" w:firstRow="1" w:lastRow="0" w:firstColumn="1" w:lastColumn="0" w:noHBand="0" w:noVBand="1"/>
      </w:tblPr>
      <w:tblGrid>
        <w:gridCol w:w="440"/>
        <w:gridCol w:w="4378"/>
        <w:gridCol w:w="1901"/>
        <w:gridCol w:w="1898"/>
        <w:gridCol w:w="4028"/>
        <w:gridCol w:w="1546"/>
        <w:gridCol w:w="1546"/>
        <w:gridCol w:w="2084"/>
        <w:gridCol w:w="3437"/>
      </w:tblGrid>
      <w:tr w:rsidR="004F7EAC" w:rsidRPr="004F7EAC" w14:paraId="3286FB64" w14:textId="77777777" w:rsidTr="00887EA1">
        <w:tc>
          <w:tcPr>
            <w:tcW w:w="21258" w:type="dxa"/>
            <w:gridSpan w:val="9"/>
            <w:shd w:val="clear" w:color="auto" w:fill="FFC000"/>
          </w:tcPr>
          <w:p w14:paraId="6F84CC41" w14:textId="77777777" w:rsidR="004F7EAC" w:rsidRDefault="004F7EAC" w:rsidP="004F7EAC">
            <w:pPr>
              <w:jc w:val="center"/>
              <w:rPr>
                <w:b/>
                <w:bCs/>
                <w:sz w:val="36"/>
                <w:szCs w:val="36"/>
              </w:rPr>
            </w:pPr>
            <w:r>
              <w:rPr>
                <w:b/>
                <w:bCs/>
                <w:sz w:val="36"/>
                <w:szCs w:val="36"/>
              </w:rPr>
              <w:t>YEAR 7: THE POWER OF WORDS</w:t>
            </w:r>
          </w:p>
          <w:p w14:paraId="2A69A90C" w14:textId="1135264F" w:rsidR="00BF08D8" w:rsidRPr="004F7EAC" w:rsidRDefault="00BF08D8" w:rsidP="004F7EAC">
            <w:pPr>
              <w:jc w:val="center"/>
              <w:rPr>
                <w:b/>
                <w:bCs/>
                <w:sz w:val="36"/>
                <w:szCs w:val="36"/>
              </w:rPr>
            </w:pPr>
          </w:p>
        </w:tc>
      </w:tr>
      <w:tr w:rsidR="00090C15" w14:paraId="6FC70384" w14:textId="77777777" w:rsidTr="00BF08D8">
        <w:tc>
          <w:tcPr>
            <w:tcW w:w="0" w:type="auto"/>
            <w:shd w:val="clear" w:color="auto" w:fill="FFC000"/>
          </w:tcPr>
          <w:p w14:paraId="093C4DBC" w14:textId="77777777" w:rsidR="00594BF3" w:rsidRPr="00080D6A" w:rsidRDefault="00594BF3">
            <w:pPr>
              <w:rPr>
                <w:b/>
                <w:bCs/>
              </w:rPr>
            </w:pPr>
          </w:p>
        </w:tc>
        <w:tc>
          <w:tcPr>
            <w:tcW w:w="20818" w:type="dxa"/>
            <w:gridSpan w:val="8"/>
          </w:tcPr>
          <w:p w14:paraId="2502BE66" w14:textId="3C29E9BF" w:rsidR="00290202" w:rsidRDefault="00594BF3" w:rsidP="00D44980">
            <w:pPr>
              <w:rPr>
                <w:b/>
                <w:bCs/>
                <w:sz w:val="28"/>
                <w:szCs w:val="28"/>
              </w:rPr>
            </w:pPr>
            <w:r w:rsidRPr="00594BF3">
              <w:rPr>
                <w:b/>
                <w:bCs/>
                <w:sz w:val="28"/>
                <w:szCs w:val="28"/>
              </w:rPr>
              <w:t xml:space="preserve">UNIT 1: </w:t>
            </w:r>
            <w:r w:rsidR="00E52245">
              <w:rPr>
                <w:b/>
                <w:bCs/>
                <w:sz w:val="28"/>
                <w:szCs w:val="28"/>
              </w:rPr>
              <w:t>W</w:t>
            </w:r>
            <w:r w:rsidR="00AE13D6">
              <w:rPr>
                <w:b/>
                <w:bCs/>
                <w:sz w:val="28"/>
                <w:szCs w:val="28"/>
              </w:rPr>
              <w:t>HAT MAKES</w:t>
            </w:r>
            <w:r w:rsidRPr="00594BF3">
              <w:rPr>
                <w:b/>
                <w:bCs/>
                <w:sz w:val="28"/>
                <w:szCs w:val="28"/>
              </w:rPr>
              <w:t xml:space="preserve"> WORDS STAND</w:t>
            </w:r>
            <w:r w:rsidR="00716F33">
              <w:rPr>
                <w:b/>
                <w:bCs/>
                <w:sz w:val="28"/>
                <w:szCs w:val="28"/>
              </w:rPr>
              <w:t xml:space="preserve">                           </w:t>
            </w:r>
            <w:r w:rsidRPr="00594BF3">
              <w:rPr>
                <w:b/>
                <w:bCs/>
                <w:sz w:val="28"/>
                <w:szCs w:val="28"/>
              </w:rPr>
              <w:t xml:space="preserve"> </w:t>
            </w:r>
            <w:r w:rsidR="00AE13D6">
              <w:rPr>
                <w:b/>
                <w:bCs/>
                <w:sz w:val="28"/>
                <w:szCs w:val="28"/>
              </w:rPr>
              <w:t xml:space="preserve"> </w:t>
            </w:r>
            <w:r w:rsidRPr="00594BF3">
              <w:rPr>
                <w:b/>
                <w:bCs/>
                <w:sz w:val="28"/>
                <w:szCs w:val="28"/>
              </w:rPr>
              <w:t xml:space="preserve">UNIT 2: HOW CAN WORDS CAPTURE THE POWER </w:t>
            </w:r>
            <w:r w:rsidR="00290202">
              <w:rPr>
                <w:b/>
                <w:bCs/>
                <w:sz w:val="28"/>
                <w:szCs w:val="28"/>
              </w:rPr>
              <w:t xml:space="preserve">                             </w:t>
            </w:r>
            <w:r>
              <w:rPr>
                <w:b/>
                <w:bCs/>
                <w:sz w:val="28"/>
                <w:szCs w:val="28"/>
              </w:rPr>
              <w:t xml:space="preserve">               </w:t>
            </w:r>
            <w:r w:rsidRPr="00594BF3">
              <w:rPr>
                <w:b/>
                <w:bCs/>
                <w:sz w:val="28"/>
                <w:szCs w:val="28"/>
              </w:rPr>
              <w:t>UNIT 3:</w:t>
            </w:r>
            <w:r w:rsidR="00261053">
              <w:rPr>
                <w:b/>
                <w:bCs/>
                <w:sz w:val="28"/>
                <w:szCs w:val="28"/>
              </w:rPr>
              <w:t xml:space="preserve"> </w:t>
            </w:r>
            <w:r w:rsidR="001B6785">
              <w:rPr>
                <w:b/>
                <w:bCs/>
                <w:sz w:val="28"/>
                <w:szCs w:val="28"/>
              </w:rPr>
              <w:t xml:space="preserve">HOW </w:t>
            </w:r>
            <w:r w:rsidR="004862F5">
              <w:rPr>
                <w:b/>
                <w:bCs/>
                <w:sz w:val="28"/>
                <w:szCs w:val="28"/>
              </w:rPr>
              <w:t>DO</w:t>
            </w:r>
            <w:r w:rsidR="001B6785">
              <w:rPr>
                <w:b/>
                <w:bCs/>
                <w:sz w:val="28"/>
                <w:szCs w:val="28"/>
              </w:rPr>
              <w:t xml:space="preserve"> WORDS CREATE FEAR?</w:t>
            </w:r>
          </w:p>
          <w:p w14:paraId="6204DE0A" w14:textId="0856B955" w:rsidR="007C32FF" w:rsidRPr="00594BF3" w:rsidRDefault="00716F33" w:rsidP="00D44980">
            <w:pPr>
              <w:rPr>
                <w:b/>
                <w:bCs/>
                <w:sz w:val="28"/>
                <w:szCs w:val="28"/>
              </w:rPr>
            </w:pPr>
            <w:r>
              <w:rPr>
                <w:b/>
                <w:bCs/>
                <w:sz w:val="28"/>
                <w:szCs w:val="28"/>
              </w:rPr>
              <w:t>STAND THE TEST OF TIME?</w:t>
            </w:r>
            <w:r w:rsidR="00290202">
              <w:rPr>
                <w:b/>
                <w:bCs/>
                <w:sz w:val="28"/>
                <w:szCs w:val="28"/>
              </w:rPr>
              <w:t xml:space="preserve">                                                                 AND BEAUTY OF NATURE?</w:t>
            </w:r>
          </w:p>
        </w:tc>
      </w:tr>
      <w:tr w:rsidR="00F46C19" w14:paraId="1EB03BED" w14:textId="77777777" w:rsidTr="00BF08D8">
        <w:tc>
          <w:tcPr>
            <w:tcW w:w="0" w:type="auto"/>
            <w:shd w:val="clear" w:color="auto" w:fill="FFC000"/>
          </w:tcPr>
          <w:p w14:paraId="1EB03BA7" w14:textId="5DBF40AC" w:rsidR="00261053" w:rsidRPr="00080D6A" w:rsidRDefault="00261053">
            <w:pPr>
              <w:rPr>
                <w:b/>
                <w:bCs/>
              </w:rPr>
            </w:pPr>
            <w:r w:rsidRPr="00080D6A">
              <w:rPr>
                <w:b/>
                <w:bCs/>
              </w:rPr>
              <w:t>7</w:t>
            </w:r>
          </w:p>
        </w:tc>
        <w:tc>
          <w:tcPr>
            <w:tcW w:w="6279" w:type="dxa"/>
            <w:gridSpan w:val="2"/>
          </w:tcPr>
          <w:p w14:paraId="758C80FA" w14:textId="77777777" w:rsidR="00261053" w:rsidRPr="00301A81" w:rsidRDefault="00261053" w:rsidP="00B47E19">
            <w:pPr>
              <w:rPr>
                <w:rFonts w:cstheme="minorHAnsi"/>
              </w:rPr>
            </w:pPr>
            <w:r>
              <w:rPr>
                <w:rFonts w:cstheme="minorHAnsi"/>
              </w:rPr>
              <w:t xml:space="preserve">This unit aims to explore the words and language we use in different forms and learn about where words have originated and how they have developed over time. It starts by dipping into some myths, then Chaucer, then moves on to Shakespeare, including lessons on how his words convert to the stage and a consideration of the longevity of our literary heritage. </w:t>
            </w:r>
          </w:p>
          <w:p w14:paraId="2A3CF11B" w14:textId="77777777" w:rsidR="00261053" w:rsidRDefault="00261053" w:rsidP="00B47E19">
            <w:pPr>
              <w:rPr>
                <w:rFonts w:cstheme="minorHAnsi"/>
                <w:b/>
                <w:bCs/>
              </w:rPr>
            </w:pPr>
          </w:p>
          <w:p w14:paraId="7EFA689B" w14:textId="77777777" w:rsidR="00261053" w:rsidRDefault="00261053" w:rsidP="00B47E19">
            <w:pPr>
              <w:rPr>
                <w:rFonts w:cstheme="minorHAnsi"/>
              </w:rPr>
            </w:pPr>
            <w:r>
              <w:rPr>
                <w:rFonts w:cstheme="minorHAnsi"/>
              </w:rPr>
              <w:t xml:space="preserve">The unit begins with a focus on letters as a written tradition which has changed and adapted but is still an important means of non-fiction communication. </w:t>
            </w:r>
          </w:p>
          <w:p w14:paraId="678BED4E" w14:textId="77777777" w:rsidR="00261053" w:rsidRPr="00594BF3" w:rsidRDefault="00261053" w:rsidP="00B47E19">
            <w:pPr>
              <w:rPr>
                <w:rFonts w:cstheme="minorHAnsi"/>
              </w:rPr>
            </w:pPr>
          </w:p>
          <w:p w14:paraId="7E1BB1DC" w14:textId="77777777" w:rsidR="00261053" w:rsidRDefault="00261053" w:rsidP="00753355">
            <w:pPr>
              <w:rPr>
                <w:color w:val="FF0000"/>
              </w:rPr>
            </w:pPr>
            <w:r w:rsidRPr="00891CB6">
              <w:rPr>
                <w:rFonts w:cstheme="minorHAnsi"/>
                <w:b/>
                <w:bCs/>
              </w:rPr>
              <w:t>Letter to my teacher</w:t>
            </w:r>
            <w:r>
              <w:rPr>
                <w:rFonts w:cstheme="minorHAnsi"/>
                <w:b/>
                <w:bCs/>
              </w:rPr>
              <w:t xml:space="preserve"> – </w:t>
            </w:r>
            <w:r w:rsidRPr="00753355">
              <w:rPr>
                <w:rFonts w:cstheme="minorHAnsi"/>
                <w:b/>
                <w:bCs/>
                <w:color w:val="FF0000"/>
              </w:rPr>
              <w:t>baseline writing assessment</w:t>
            </w:r>
            <w:r>
              <w:rPr>
                <w:rFonts w:cstheme="minorHAnsi"/>
                <w:b/>
                <w:bCs/>
                <w:color w:val="FF0000"/>
              </w:rPr>
              <w:t xml:space="preserve"> - s</w:t>
            </w:r>
            <w:r w:rsidRPr="00E57CF3">
              <w:rPr>
                <w:color w:val="FF0000"/>
              </w:rPr>
              <w:t>tructured autobiographical writing.</w:t>
            </w:r>
          </w:p>
          <w:p w14:paraId="07832DAD" w14:textId="77777777" w:rsidR="00261053" w:rsidRDefault="00261053" w:rsidP="00301A81">
            <w:pPr>
              <w:rPr>
                <w:color w:val="FF0000"/>
              </w:rPr>
            </w:pPr>
            <w:r>
              <w:t xml:space="preserve">We use letter </w:t>
            </w:r>
            <w:proofErr w:type="gramStart"/>
            <w:r>
              <w:t>as a means to</w:t>
            </w:r>
            <w:proofErr w:type="gramEnd"/>
            <w:r>
              <w:t xml:space="preserve"> get to know students in Year 7 classes- it allows them to introduce themselves through personal/ informative writing. Teaching focuses on structure of a letter and engaging the given audience through appropriate register, devices, and sentence structure. </w:t>
            </w:r>
            <w:r w:rsidRPr="004F7EAC">
              <w:rPr>
                <w:color w:val="FF0000"/>
              </w:rPr>
              <w:t xml:space="preserve"> </w:t>
            </w:r>
          </w:p>
          <w:p w14:paraId="4E7BF6ED" w14:textId="77777777" w:rsidR="00261053" w:rsidRDefault="00261053" w:rsidP="00B47E19"/>
          <w:p w14:paraId="04BCBAF7" w14:textId="77777777" w:rsidR="00261053" w:rsidRDefault="00261053" w:rsidP="00B47E19">
            <w:pPr>
              <w:rPr>
                <w:b/>
                <w:bCs/>
              </w:rPr>
            </w:pPr>
            <w:r w:rsidRPr="00594BF3">
              <w:rPr>
                <w:b/>
                <w:bCs/>
              </w:rPr>
              <w:t>Classic stories from the past / oral tradition</w:t>
            </w:r>
          </w:p>
          <w:p w14:paraId="575D598A" w14:textId="77777777" w:rsidR="00261053" w:rsidRDefault="00261053" w:rsidP="00B47E19">
            <w:r w:rsidRPr="00594BF3">
              <w:t xml:space="preserve">This part of the unit </w:t>
            </w:r>
            <w:r>
              <w:t>focuses on classical myths traditionally passed on orally. We invite a storyteller into school to work with the students for this part of the unit. We also dip into Chaucer and his characterisation. Word-level work on origin of words and introduction to etymology.</w:t>
            </w:r>
          </w:p>
          <w:p w14:paraId="3340EBBC" w14:textId="77777777" w:rsidR="00261053" w:rsidRDefault="00261053" w:rsidP="00B47E19"/>
          <w:p w14:paraId="5CA054A6" w14:textId="77777777" w:rsidR="00261053" w:rsidRPr="00945B57" w:rsidRDefault="00261053" w:rsidP="00B47E19">
            <w:pPr>
              <w:rPr>
                <w:b/>
                <w:bCs/>
              </w:rPr>
            </w:pPr>
            <w:r w:rsidRPr="00945B57">
              <w:rPr>
                <w:b/>
                <w:bCs/>
              </w:rPr>
              <w:t>Shakespeare</w:t>
            </w:r>
          </w:p>
          <w:p w14:paraId="0DDC5DD7" w14:textId="34B27F71" w:rsidR="00261053" w:rsidRPr="00594BF3" w:rsidRDefault="00261053" w:rsidP="00B47E19">
            <w:r>
              <w:t xml:space="preserve">The unit then introduces students to extracts from a variety of Shakespeare’s plays and sonnets. Students will also develop research skills </w:t>
            </w:r>
            <w:r w:rsidR="001B6785">
              <w:t xml:space="preserve">when exploring the </w:t>
            </w:r>
            <w:r>
              <w:t>contextual background of Elizabethan theatre and Shakespeare’s life. They create their own Globe Theatre and present it formally to the class, explaining how they made it and the significance of it in terms of English theatre. The focus</w:t>
            </w:r>
            <w:r w:rsidR="001B6785">
              <w:t xml:space="preserve"> is</w:t>
            </w:r>
            <w:r>
              <w:t xml:space="preserve"> on having fun with Shakespeare’s words and characters and students should learn to appreciate his significance in the development of our language today.</w:t>
            </w:r>
          </w:p>
          <w:p w14:paraId="5A08CC68" w14:textId="77777777" w:rsidR="00261053" w:rsidRDefault="00261053" w:rsidP="00B47E19"/>
          <w:p w14:paraId="5F63E459" w14:textId="163C07D8" w:rsidR="00D42DCE" w:rsidRDefault="00261053" w:rsidP="00B47E19">
            <w:pPr>
              <w:rPr>
                <w:color w:val="FF0000"/>
              </w:rPr>
            </w:pPr>
            <w:r w:rsidRPr="00945B57">
              <w:rPr>
                <w:b/>
                <w:bCs/>
                <w:color w:val="FF0000"/>
              </w:rPr>
              <w:t>Mid-term assessment:</w:t>
            </w:r>
            <w:r w:rsidRPr="00E57CF3">
              <w:rPr>
                <w:color w:val="FF0000"/>
              </w:rPr>
              <w:t xml:space="preserve"> </w:t>
            </w:r>
            <w:r>
              <w:rPr>
                <w:color w:val="FF0000"/>
              </w:rPr>
              <w:t>READING</w:t>
            </w:r>
            <w:r w:rsidRPr="00E57CF3">
              <w:rPr>
                <w:color w:val="FF0000"/>
              </w:rPr>
              <w:t xml:space="preserve"> PEE paragraphs</w:t>
            </w:r>
            <w:r>
              <w:rPr>
                <w:color w:val="FF0000"/>
              </w:rPr>
              <w:t xml:space="preserve"> based on an extract from one of Shakespeare’s plays.</w:t>
            </w:r>
          </w:p>
          <w:p w14:paraId="139EE019" w14:textId="3C05C83C" w:rsidR="00261053" w:rsidRDefault="00261053" w:rsidP="00B47E19">
            <w:pPr>
              <w:rPr>
                <w:color w:val="FF0000"/>
              </w:rPr>
            </w:pPr>
            <w:r w:rsidRPr="00945B57">
              <w:rPr>
                <w:b/>
                <w:bCs/>
                <w:color w:val="FF0000"/>
              </w:rPr>
              <w:t xml:space="preserve">End of </w:t>
            </w:r>
            <w:r w:rsidR="001B6785">
              <w:rPr>
                <w:b/>
                <w:bCs/>
                <w:color w:val="FF0000"/>
              </w:rPr>
              <w:t>unit</w:t>
            </w:r>
            <w:r w:rsidRPr="00945B57">
              <w:rPr>
                <w:b/>
                <w:bCs/>
                <w:color w:val="FF0000"/>
              </w:rPr>
              <w:t xml:space="preserve"> assessment:</w:t>
            </w:r>
            <w:r>
              <w:rPr>
                <w:color w:val="FF0000"/>
              </w:rPr>
              <w:t xml:space="preserve"> SPEAKING presentation of the Globe theatre</w:t>
            </w:r>
          </w:p>
          <w:p w14:paraId="5107CAFD" w14:textId="77777777" w:rsidR="00261053" w:rsidRDefault="00261053" w:rsidP="00AB229A">
            <w:pPr>
              <w:rPr>
                <w:color w:val="000000" w:themeColor="text1"/>
              </w:rPr>
            </w:pPr>
            <w:r w:rsidRPr="00305BF3">
              <w:rPr>
                <w:b/>
                <w:bCs/>
                <w:color w:val="000000" w:themeColor="text1"/>
              </w:rPr>
              <w:t>Literacy</w:t>
            </w:r>
            <w:r>
              <w:rPr>
                <w:b/>
                <w:bCs/>
                <w:color w:val="000000" w:themeColor="text1"/>
              </w:rPr>
              <w:t xml:space="preserve"> focus</w:t>
            </w:r>
            <w:r w:rsidRPr="00305BF3">
              <w:rPr>
                <w:b/>
                <w:bCs/>
                <w:color w:val="000000" w:themeColor="text1"/>
              </w:rPr>
              <w:t xml:space="preserve">: </w:t>
            </w:r>
            <w:r w:rsidRPr="00B43620">
              <w:rPr>
                <w:color w:val="000000" w:themeColor="text1"/>
              </w:rPr>
              <w:t>Establishing routines regarding private reading and spellings to learn each week.</w:t>
            </w:r>
            <w:r>
              <w:rPr>
                <w:color w:val="000000" w:themeColor="text1"/>
              </w:rPr>
              <w:t xml:space="preserve"> </w:t>
            </w:r>
          </w:p>
          <w:p w14:paraId="330336AF" w14:textId="77777777" w:rsidR="00261053" w:rsidRDefault="00261053" w:rsidP="00AB229A">
            <w:pPr>
              <w:rPr>
                <w:color w:val="000000" w:themeColor="text1"/>
              </w:rPr>
            </w:pPr>
            <w:r>
              <w:rPr>
                <w:color w:val="000000" w:themeColor="text1"/>
              </w:rPr>
              <w:t>Conventions of drama, reciting Shakespeare</w:t>
            </w:r>
          </w:p>
          <w:p w14:paraId="7CFEC0D0" w14:textId="77777777" w:rsidR="00261053" w:rsidRDefault="00261053" w:rsidP="00AB229A">
            <w:pPr>
              <w:rPr>
                <w:color w:val="000000" w:themeColor="text1"/>
              </w:rPr>
            </w:pPr>
            <w:r>
              <w:rPr>
                <w:color w:val="000000" w:themeColor="text1"/>
              </w:rPr>
              <w:t>Key words: structure, audience, communication, oral tradition, myth, characterisation, literary heritage,</w:t>
            </w:r>
          </w:p>
        </w:tc>
        <w:tc>
          <w:tcPr>
            <w:tcW w:w="7472" w:type="dxa"/>
            <w:gridSpan w:val="3"/>
          </w:tcPr>
          <w:p w14:paraId="1D403C5E" w14:textId="515944CA" w:rsidR="001B3BBB" w:rsidRPr="001B3BBB" w:rsidRDefault="001B3BBB" w:rsidP="00945B57">
            <w:r>
              <w:lastRenderedPageBreak/>
              <w:t>In this unit, students will be exposed to a wealth of poetry and prose that explores the theme of nature</w:t>
            </w:r>
            <w:r w:rsidR="00CB5889">
              <w:t>, enhancing their</w:t>
            </w:r>
            <w:r w:rsidR="009039E5">
              <w:t xml:space="preserve"> understanding </w:t>
            </w:r>
            <w:r w:rsidR="00CB5889">
              <w:t xml:space="preserve">of </w:t>
            </w:r>
            <w:r w:rsidR="009039E5">
              <w:t>how writers capture the power and beauty of animals and landscapes around the world.</w:t>
            </w:r>
            <w:r w:rsidR="00CB5889">
              <w:t xml:space="preserve"> They will also have</w:t>
            </w:r>
            <w:r>
              <w:t xml:space="preserve"> opportunities to try to capture elements of nature in their own environments as well as </w:t>
            </w:r>
            <w:r w:rsidR="009039E5">
              <w:t xml:space="preserve">considering their own views on the welfare and captivity of wildlife. </w:t>
            </w:r>
          </w:p>
          <w:p w14:paraId="1BCB85BD" w14:textId="77777777" w:rsidR="001B3BBB" w:rsidRDefault="001B3BBB" w:rsidP="00945B57">
            <w:pPr>
              <w:rPr>
                <w:b/>
                <w:bCs/>
              </w:rPr>
            </w:pPr>
          </w:p>
          <w:p w14:paraId="65308605" w14:textId="50257395" w:rsidR="00CB5889" w:rsidRDefault="00CB5889" w:rsidP="00945B57">
            <w:pPr>
              <w:rPr>
                <w:b/>
                <w:bCs/>
              </w:rPr>
            </w:pPr>
            <w:r>
              <w:rPr>
                <w:b/>
                <w:bCs/>
              </w:rPr>
              <w:t>Descriptive writing</w:t>
            </w:r>
          </w:p>
          <w:p w14:paraId="10A7D7C0" w14:textId="46E8D494" w:rsidR="00CB5889" w:rsidRPr="006A141E" w:rsidRDefault="00CB5889" w:rsidP="00945B57">
            <w:pPr>
              <w:rPr>
                <w:i/>
                <w:iCs/>
              </w:rPr>
            </w:pPr>
            <w:r>
              <w:t>The unit begins with a focus on rich description of natural landscapes and creatures. Students will be taught descriptive devices and how to use them more effectively by looking at examples and then using the natural world around us locally to develop their own descriptions</w:t>
            </w:r>
            <w:r w:rsidR="006A141E">
              <w:t>. (</w:t>
            </w:r>
            <w:r w:rsidR="006A141E" w:rsidRPr="006A141E">
              <w:rPr>
                <w:i/>
                <w:iCs/>
              </w:rPr>
              <w:t>The Secret Garden</w:t>
            </w:r>
            <w:r w:rsidR="006A141E">
              <w:rPr>
                <w:i/>
                <w:iCs/>
              </w:rPr>
              <w:t xml:space="preserve">, </w:t>
            </w:r>
            <w:r w:rsidR="00806E34">
              <w:rPr>
                <w:i/>
                <w:iCs/>
              </w:rPr>
              <w:t>Running Wild, Animals of Farthing Wood).</w:t>
            </w:r>
          </w:p>
          <w:p w14:paraId="154FCFDD" w14:textId="77777777" w:rsidR="00CB5889" w:rsidRPr="00CB5889" w:rsidRDefault="00CB5889" w:rsidP="00945B57"/>
          <w:p w14:paraId="4B7866B6" w14:textId="06BE3FEE" w:rsidR="001B3BBB" w:rsidRDefault="001B3BBB" w:rsidP="00945B57">
            <w:pPr>
              <w:rPr>
                <w:b/>
                <w:bCs/>
              </w:rPr>
            </w:pPr>
            <w:r>
              <w:rPr>
                <w:b/>
                <w:bCs/>
              </w:rPr>
              <w:t xml:space="preserve">Prose: The Wolf Wilder </w:t>
            </w:r>
            <w:r w:rsidR="009039E5">
              <w:rPr>
                <w:b/>
                <w:bCs/>
              </w:rPr>
              <w:t xml:space="preserve">by Katherine </w:t>
            </w:r>
            <w:proofErr w:type="spellStart"/>
            <w:r w:rsidR="009039E5">
              <w:rPr>
                <w:b/>
                <w:bCs/>
              </w:rPr>
              <w:t>Rundell</w:t>
            </w:r>
            <w:proofErr w:type="spellEnd"/>
            <w:r w:rsidR="009039E5">
              <w:rPr>
                <w:b/>
                <w:bCs/>
              </w:rPr>
              <w:t xml:space="preserve"> </w:t>
            </w:r>
          </w:p>
          <w:p w14:paraId="621D69D1" w14:textId="55D8BAA6" w:rsidR="00CB5889" w:rsidRPr="00CB5889" w:rsidRDefault="00CB5889" w:rsidP="00945B57">
            <w:r>
              <w:t xml:space="preserve">Running throughout this unit, the class will read this heartwarming and thrilling story about a Russian girl known as a wolf wilder who shares her life with a pack of wolves. </w:t>
            </w:r>
          </w:p>
          <w:p w14:paraId="7A41628F" w14:textId="77777777" w:rsidR="00CB5889" w:rsidRDefault="00CB5889" w:rsidP="00945B57">
            <w:pPr>
              <w:rPr>
                <w:b/>
                <w:bCs/>
              </w:rPr>
            </w:pPr>
          </w:p>
          <w:p w14:paraId="182D4E68" w14:textId="31E5431A" w:rsidR="00261053" w:rsidRDefault="00261053" w:rsidP="00945B57">
            <w:r w:rsidRPr="00C40489">
              <w:rPr>
                <w:b/>
                <w:bCs/>
              </w:rPr>
              <w:t>Poetry</w:t>
            </w:r>
          </w:p>
          <w:p w14:paraId="46B7A005" w14:textId="2757DE7A" w:rsidR="00261053" w:rsidRDefault="00261053" w:rsidP="00C40489">
            <w:r>
              <w:t xml:space="preserve">Students will explore a range of poetry and poetic techniques </w:t>
            </w:r>
            <w:r w:rsidR="009039E5">
              <w:t>within this big question</w:t>
            </w:r>
            <w:r w:rsidR="000D3354">
              <w:t xml:space="preserve"> (such as The Eagle, Hurricane Hits England, The Hyena</w:t>
            </w:r>
            <w:r w:rsidR="00E57DCB">
              <w:t xml:space="preserve">, Peregrine by </w:t>
            </w:r>
            <w:proofErr w:type="spellStart"/>
            <w:r w:rsidR="00E57DCB">
              <w:t>Lacon’s</w:t>
            </w:r>
            <w:proofErr w:type="spellEnd"/>
            <w:r w:rsidR="00E57DCB">
              <w:t xml:space="preserve"> own Eva Muggleton</w:t>
            </w:r>
            <w:r w:rsidR="000D3354">
              <w:t>)</w:t>
            </w:r>
            <w:r w:rsidR="00E57DCB">
              <w:t>.</w:t>
            </w:r>
            <w:r w:rsidR="009039E5">
              <w:t xml:space="preserve"> </w:t>
            </w:r>
            <w:r>
              <w:t>They will have the opportunity to respond creatively as well as starting to consider a more analytical response by continuing to develop the extended PEE paragraph structure. They will also start to build the skills of making comparisons between texts and evaluate writers’ ideas and methods.</w:t>
            </w:r>
          </w:p>
          <w:p w14:paraId="030AC675" w14:textId="77777777" w:rsidR="00CB5889" w:rsidRDefault="00CB5889" w:rsidP="00C40489"/>
          <w:p w14:paraId="49D595CE" w14:textId="34397EF1" w:rsidR="00CB5889" w:rsidRPr="00CB5889" w:rsidRDefault="00CB5889" w:rsidP="00C40489">
            <w:pPr>
              <w:rPr>
                <w:b/>
                <w:bCs/>
              </w:rPr>
            </w:pPr>
            <w:r w:rsidRPr="00CB5889">
              <w:rPr>
                <w:b/>
                <w:bCs/>
              </w:rPr>
              <w:t>Viewpoint writing</w:t>
            </w:r>
          </w:p>
          <w:p w14:paraId="050BE2EC" w14:textId="7028FE4F" w:rsidR="00CB5889" w:rsidRDefault="00CB5889" w:rsidP="00C40489">
            <w:r>
              <w:t xml:space="preserve">Alongside the poetry, we will also consider the long running debate about animals in captivity. Students will be taught how to structure an argument and strengthen their expression of their opinion through </w:t>
            </w:r>
            <w:r w:rsidR="001B6785">
              <w:t xml:space="preserve">using </w:t>
            </w:r>
            <w:r>
              <w:t xml:space="preserve">rhetorical devices. </w:t>
            </w:r>
          </w:p>
          <w:p w14:paraId="59E9C643" w14:textId="77777777" w:rsidR="00CB5889" w:rsidRDefault="00CB5889" w:rsidP="00C40489">
            <w:pPr>
              <w:rPr>
                <w:color w:val="FF0000"/>
              </w:rPr>
            </w:pPr>
          </w:p>
          <w:p w14:paraId="206CB7B9" w14:textId="77777777" w:rsidR="00D42DCE" w:rsidRDefault="00261053" w:rsidP="00C40489">
            <w:pPr>
              <w:rPr>
                <w:color w:val="FF0000"/>
              </w:rPr>
            </w:pPr>
            <w:r w:rsidRPr="00CB5889">
              <w:rPr>
                <w:b/>
                <w:bCs/>
                <w:color w:val="FF0000"/>
              </w:rPr>
              <w:t>Mid-term assessment:</w:t>
            </w:r>
            <w:r w:rsidRPr="00C40489">
              <w:rPr>
                <w:color w:val="FF0000"/>
              </w:rPr>
              <w:t xml:space="preserve"> </w:t>
            </w:r>
            <w:r w:rsidR="001B6785">
              <w:rPr>
                <w:color w:val="FF0000"/>
              </w:rPr>
              <w:t xml:space="preserve">WRITING </w:t>
            </w:r>
            <w:r w:rsidR="00CB5889">
              <w:rPr>
                <w:color w:val="FF0000"/>
              </w:rPr>
              <w:t xml:space="preserve">viewpoint writing about </w:t>
            </w:r>
            <w:proofErr w:type="gramStart"/>
            <w:r w:rsidR="00CB5889">
              <w:rPr>
                <w:color w:val="FF0000"/>
              </w:rPr>
              <w:t>zoos</w:t>
            </w:r>
            <w:proofErr w:type="gramEnd"/>
            <w:r w:rsidR="000D3354">
              <w:rPr>
                <w:color w:val="FF0000"/>
              </w:rPr>
              <w:t xml:space="preserve"> </w:t>
            </w:r>
          </w:p>
          <w:p w14:paraId="0D82BDEE" w14:textId="27952F09" w:rsidR="00261053" w:rsidRPr="00C40489" w:rsidRDefault="000D3354" w:rsidP="00C40489">
            <w:pPr>
              <w:rPr>
                <w:color w:val="FF0000"/>
              </w:rPr>
            </w:pPr>
            <w:r>
              <w:rPr>
                <w:color w:val="FF0000"/>
              </w:rPr>
              <w:t>SPEAKIN</w:t>
            </w:r>
            <w:r w:rsidR="00D42DCE">
              <w:rPr>
                <w:color w:val="FF0000"/>
              </w:rPr>
              <w:t>G task: debate on zoos</w:t>
            </w:r>
          </w:p>
          <w:p w14:paraId="6BBD0C54" w14:textId="7B617423" w:rsidR="00261053" w:rsidRDefault="001B6785" w:rsidP="00C40489">
            <w:pPr>
              <w:rPr>
                <w:color w:val="FF0000"/>
              </w:rPr>
            </w:pPr>
            <w:r w:rsidRPr="001B6785">
              <w:rPr>
                <w:b/>
                <w:bCs/>
                <w:color w:val="FF0000"/>
              </w:rPr>
              <w:t>End of unit</w:t>
            </w:r>
            <w:r w:rsidR="00261053" w:rsidRPr="001B6785">
              <w:rPr>
                <w:b/>
                <w:bCs/>
                <w:color w:val="FF0000"/>
              </w:rPr>
              <w:t xml:space="preserve"> assessment:</w:t>
            </w:r>
            <w:r w:rsidR="00261053" w:rsidRPr="00C40489">
              <w:rPr>
                <w:color w:val="FF0000"/>
              </w:rPr>
              <w:t xml:space="preserve"> </w:t>
            </w:r>
            <w:r>
              <w:rPr>
                <w:color w:val="FF0000"/>
              </w:rPr>
              <w:t xml:space="preserve">READING </w:t>
            </w:r>
            <w:r w:rsidR="00CB5889">
              <w:rPr>
                <w:color w:val="FF0000"/>
              </w:rPr>
              <w:t>Comparison of two animal poems</w:t>
            </w:r>
          </w:p>
          <w:p w14:paraId="4E8EED8C" w14:textId="77777777" w:rsidR="00261053" w:rsidRDefault="00261053" w:rsidP="00C40489">
            <w:pPr>
              <w:rPr>
                <w:color w:val="FF0000"/>
              </w:rPr>
            </w:pPr>
          </w:p>
          <w:p w14:paraId="5B3446DB" w14:textId="48D1BE7D" w:rsidR="001B6785" w:rsidRDefault="00261053" w:rsidP="00261053">
            <w:r w:rsidRPr="00305BF3">
              <w:rPr>
                <w:b/>
                <w:bCs/>
                <w:color w:val="000000" w:themeColor="text1"/>
              </w:rPr>
              <w:t>Literacy focus:</w:t>
            </w:r>
            <w:r w:rsidRPr="00C422C3">
              <w:rPr>
                <w:color w:val="000000" w:themeColor="text1"/>
              </w:rPr>
              <w:t xml:space="preserve"> literary devices and key terms</w:t>
            </w:r>
            <w:r w:rsidRPr="00D44980">
              <w:rPr>
                <w:b/>
                <w:bCs/>
              </w:rPr>
              <w:t xml:space="preserve"> </w:t>
            </w:r>
            <w:r w:rsidR="001B6785" w:rsidRPr="001B6785">
              <w:t xml:space="preserve">for poetry </w:t>
            </w:r>
          </w:p>
          <w:p w14:paraId="10107DD5" w14:textId="4FF602CA" w:rsidR="00261053" w:rsidRPr="001B6785" w:rsidRDefault="001B6785" w:rsidP="001B6785">
            <w:pPr>
              <w:rPr>
                <w:b/>
                <w:bCs/>
              </w:rPr>
            </w:pPr>
            <w:r>
              <w:t xml:space="preserve">Devices needed for </w:t>
            </w:r>
            <w:r w:rsidRPr="001B6785">
              <w:t>viewpoint writin</w:t>
            </w:r>
            <w:r>
              <w:t xml:space="preserve">g such as </w:t>
            </w:r>
            <w:r w:rsidR="00261053">
              <w:t xml:space="preserve">use of connectives and building an argument (imagine, because, because, </w:t>
            </w:r>
            <w:proofErr w:type="gramStart"/>
            <w:r w:rsidR="00261053">
              <w:t>but,</w:t>
            </w:r>
            <w:proofErr w:type="gramEnd"/>
            <w:r w:rsidR="00261053">
              <w:t xml:space="preserve"> so)</w:t>
            </w:r>
          </w:p>
          <w:p w14:paraId="63B81796" w14:textId="77777777" w:rsidR="00261053" w:rsidRPr="00C422C3" w:rsidRDefault="00261053" w:rsidP="00261053"/>
          <w:p w14:paraId="2ECE0025" w14:textId="62C8E8CE" w:rsidR="00261053" w:rsidRDefault="001B6785" w:rsidP="00D44980">
            <w:r>
              <w:t xml:space="preserve">Key words: simile, metaphor, symbolism, pathetic fallacy, imagery, opinion, captivity, nature, </w:t>
            </w:r>
          </w:p>
        </w:tc>
        <w:tc>
          <w:tcPr>
            <w:tcW w:w="7067" w:type="dxa"/>
            <w:gridSpan w:val="3"/>
          </w:tcPr>
          <w:p w14:paraId="26AD1C5F" w14:textId="2FF4D44B" w:rsidR="000D3354" w:rsidRDefault="001B6785" w:rsidP="00D44980">
            <w:pPr>
              <w:rPr>
                <w:i/>
                <w:iCs/>
              </w:rPr>
            </w:pPr>
            <w:r>
              <w:lastRenderedPageBreak/>
              <w:t>This question aims to explore the gothic horror genre and its conventions</w:t>
            </w:r>
            <w:r w:rsidR="000D3354">
              <w:t xml:space="preserve"> with a focus on how writers use words and language to create tension and fear in their readers. Students will read and explore extracts from a variety of gothic texts (</w:t>
            </w:r>
            <w:proofErr w:type="gramStart"/>
            <w:r w:rsidR="000D3354">
              <w:t>e.g.</w:t>
            </w:r>
            <w:proofErr w:type="gramEnd"/>
            <w:r w:rsidR="000D3354">
              <w:t xml:space="preserve"> </w:t>
            </w:r>
            <w:r w:rsidR="000D3354" w:rsidRPr="000D3354">
              <w:rPr>
                <w:i/>
                <w:iCs/>
              </w:rPr>
              <w:t>Dracula, Twilight, Coralin</w:t>
            </w:r>
            <w:r w:rsidR="007C32FF">
              <w:rPr>
                <w:i/>
                <w:iCs/>
              </w:rPr>
              <w:t>e</w:t>
            </w:r>
            <w:r w:rsidR="000D3354">
              <w:rPr>
                <w:i/>
                <w:iCs/>
              </w:rPr>
              <w:t xml:space="preserve">, The Listeners etc) </w:t>
            </w:r>
            <w:r w:rsidR="000D3354">
              <w:t xml:space="preserve">but will focus largely on Pullman’s adaptation of Mary Shelley’s </w:t>
            </w:r>
            <w:r w:rsidR="000D3354" w:rsidRPr="000D3354">
              <w:rPr>
                <w:i/>
                <w:iCs/>
              </w:rPr>
              <w:t>Frankenstein</w:t>
            </w:r>
            <w:r w:rsidR="000D3354">
              <w:rPr>
                <w:i/>
                <w:iCs/>
              </w:rPr>
              <w:t>.</w:t>
            </w:r>
          </w:p>
          <w:p w14:paraId="5907E92D" w14:textId="24B8B3EE" w:rsidR="000D3354" w:rsidRDefault="000D3354" w:rsidP="00D44980"/>
          <w:p w14:paraId="6C006BB7" w14:textId="3190DDF6" w:rsidR="000D3354" w:rsidRPr="000D3354" w:rsidRDefault="000D3354" w:rsidP="00D44980">
            <w:pPr>
              <w:rPr>
                <w:b/>
                <w:bCs/>
              </w:rPr>
            </w:pPr>
            <w:r w:rsidRPr="000D3354">
              <w:rPr>
                <w:b/>
                <w:bCs/>
              </w:rPr>
              <w:t>Gothic play -</w:t>
            </w:r>
            <w:r w:rsidRPr="000D3354">
              <w:rPr>
                <w:b/>
                <w:bCs/>
                <w:i/>
                <w:iCs/>
              </w:rPr>
              <w:t xml:space="preserve"> Frankenstein</w:t>
            </w:r>
          </w:p>
          <w:p w14:paraId="207B66F6" w14:textId="3F8512AD" w:rsidR="00261053" w:rsidRPr="000D3354" w:rsidRDefault="000D3354" w:rsidP="00753355">
            <w:pPr>
              <w:rPr>
                <w:b/>
                <w:bCs/>
              </w:rPr>
            </w:pPr>
            <w:r>
              <w:t>Students f</w:t>
            </w:r>
            <w:r w:rsidR="00261053">
              <w:t xml:space="preserve">ocus on exploring the conventions of script and the context of the gothic genre. Students will be given the opportunity to perform, discuss and work collaboratively on group activities as well as working on more formal </w:t>
            </w:r>
            <w:r>
              <w:t xml:space="preserve">analytical </w:t>
            </w:r>
            <w:r w:rsidR="00261053">
              <w:t>writing</w:t>
            </w:r>
            <w:r>
              <w:t>.</w:t>
            </w:r>
          </w:p>
          <w:p w14:paraId="28E26852" w14:textId="3929BD1D" w:rsidR="00261053" w:rsidRDefault="00261053" w:rsidP="00753355"/>
          <w:p w14:paraId="73E3C181" w14:textId="0C266444" w:rsidR="000D3354" w:rsidRPr="000D3354" w:rsidRDefault="000D3354" w:rsidP="00753355">
            <w:pPr>
              <w:rPr>
                <w:b/>
                <w:bCs/>
              </w:rPr>
            </w:pPr>
            <w:r w:rsidRPr="000D3354">
              <w:rPr>
                <w:b/>
                <w:bCs/>
              </w:rPr>
              <w:t>Creative writing</w:t>
            </w:r>
          </w:p>
          <w:p w14:paraId="10C8E364" w14:textId="7987A09E" w:rsidR="00261053" w:rsidRDefault="00261053" w:rsidP="00753355">
            <w:r>
              <w:t>Students will develop the skills of using language devices and sentence structures for creative effect. Students will learn strategies for planning and structuring writing and skills relating to technical accuracy.</w:t>
            </w:r>
            <w:r w:rsidR="000D3354">
              <w:t xml:space="preserve"> This will be assessed in their end of year exam based on an image related to the gothic theme.</w:t>
            </w:r>
          </w:p>
          <w:p w14:paraId="43C5745D" w14:textId="77777777" w:rsidR="000D3354" w:rsidRDefault="000D3354" w:rsidP="00753355"/>
          <w:p w14:paraId="6968EB4F" w14:textId="1B1534CF" w:rsidR="00261053" w:rsidRDefault="00261053" w:rsidP="00753355">
            <w:pPr>
              <w:rPr>
                <w:color w:val="FF0000"/>
              </w:rPr>
            </w:pPr>
            <w:r w:rsidRPr="007C32FF">
              <w:rPr>
                <w:b/>
                <w:bCs/>
                <w:color w:val="FF0000"/>
              </w:rPr>
              <w:t>Mid-term assessment:</w:t>
            </w:r>
            <w:r w:rsidR="000D3354">
              <w:rPr>
                <w:color w:val="FF0000"/>
              </w:rPr>
              <w:t xml:space="preserve"> READING</w:t>
            </w:r>
            <w:r w:rsidR="007C32FF">
              <w:rPr>
                <w:color w:val="FF0000"/>
              </w:rPr>
              <w:t xml:space="preserve"> PEE analysis how fear and tension created in an </w:t>
            </w:r>
            <w:r w:rsidR="00D42DCE">
              <w:rPr>
                <w:color w:val="FF0000"/>
              </w:rPr>
              <w:t>extract.</w:t>
            </w:r>
          </w:p>
          <w:p w14:paraId="50D4B20C" w14:textId="0A029E6A" w:rsidR="00D42DCE" w:rsidRDefault="00D42DCE" w:rsidP="00753355">
            <w:pPr>
              <w:rPr>
                <w:color w:val="FF0000"/>
              </w:rPr>
            </w:pPr>
            <w:r>
              <w:rPr>
                <w:color w:val="FF0000"/>
              </w:rPr>
              <w:t>SPEAKING task: delivering lines from script</w:t>
            </w:r>
          </w:p>
          <w:p w14:paraId="62A229D9" w14:textId="286F9062" w:rsidR="00261053" w:rsidRPr="00C40489" w:rsidRDefault="007C32FF" w:rsidP="00753355">
            <w:pPr>
              <w:rPr>
                <w:color w:val="FF0000"/>
              </w:rPr>
            </w:pPr>
            <w:r w:rsidRPr="007C32FF">
              <w:rPr>
                <w:b/>
                <w:bCs/>
                <w:color w:val="FF0000"/>
              </w:rPr>
              <w:t>End of unit</w:t>
            </w:r>
            <w:r w:rsidR="00261053" w:rsidRPr="007C32FF">
              <w:rPr>
                <w:b/>
                <w:bCs/>
                <w:color w:val="FF0000"/>
              </w:rPr>
              <w:t xml:space="preserve"> assessment:</w:t>
            </w:r>
            <w:r>
              <w:rPr>
                <w:color w:val="FF0000"/>
              </w:rPr>
              <w:t xml:space="preserve"> WRITING </w:t>
            </w:r>
            <w:r w:rsidR="00261053" w:rsidRPr="00C40489">
              <w:rPr>
                <w:color w:val="FF0000"/>
              </w:rPr>
              <w:t>Response to a picture in exam conditions</w:t>
            </w:r>
          </w:p>
          <w:p w14:paraId="022C4CF7" w14:textId="77777777" w:rsidR="00261053" w:rsidRDefault="00261053" w:rsidP="00753355"/>
          <w:p w14:paraId="78915F1E" w14:textId="75E48FED" w:rsidR="00261053" w:rsidRDefault="00261053" w:rsidP="00753355">
            <w:r w:rsidRPr="00305BF3">
              <w:rPr>
                <w:b/>
                <w:bCs/>
              </w:rPr>
              <w:t>Literacy focus:</w:t>
            </w:r>
            <w:r>
              <w:t xml:space="preserve"> continued focus on variety and completion of own reading choices, strategies for spelling and wider vocabulary word bank.</w:t>
            </w:r>
            <w:r w:rsidR="007C32FF">
              <w:t xml:space="preserve"> Developing understanding of gothic conventions and devices.</w:t>
            </w:r>
          </w:p>
          <w:p w14:paraId="1512301C" w14:textId="77777777" w:rsidR="007C32FF" w:rsidRDefault="007C32FF" w:rsidP="00753355"/>
          <w:p w14:paraId="44F7F544" w14:textId="44226969" w:rsidR="007C32FF" w:rsidRDefault="007C32FF" w:rsidP="00753355">
            <w:r>
              <w:t xml:space="preserve">Key words: gothic horror, conventions, ominous tone, foreboding, stage directions, characterisation, dramatic irony. </w:t>
            </w:r>
          </w:p>
          <w:p w14:paraId="1EB03BEC" w14:textId="5013FF5D" w:rsidR="00261053" w:rsidRDefault="007C32FF" w:rsidP="00D44980">
            <w:r>
              <w:t xml:space="preserve"> </w:t>
            </w:r>
          </w:p>
        </w:tc>
      </w:tr>
      <w:tr w:rsidR="00F46C19" w14:paraId="631CC7B3" w14:textId="77777777" w:rsidTr="00BF08D8">
        <w:tc>
          <w:tcPr>
            <w:tcW w:w="0" w:type="auto"/>
            <w:shd w:val="clear" w:color="auto" w:fill="FFC000"/>
          </w:tcPr>
          <w:p w14:paraId="4BBC55FD" w14:textId="77777777" w:rsidR="007C32FF" w:rsidRPr="002224B1" w:rsidRDefault="007C32FF" w:rsidP="00187FFA">
            <w:pPr>
              <w:rPr>
                <w:b/>
                <w:bCs/>
                <w:sz w:val="28"/>
                <w:szCs w:val="28"/>
              </w:rPr>
            </w:pPr>
          </w:p>
        </w:tc>
        <w:tc>
          <w:tcPr>
            <w:tcW w:w="20818" w:type="dxa"/>
            <w:gridSpan w:val="8"/>
            <w:shd w:val="clear" w:color="auto" w:fill="FFC000"/>
          </w:tcPr>
          <w:p w14:paraId="2930C1A8" w14:textId="77777777" w:rsidR="00887EA1" w:rsidRDefault="007C32FF" w:rsidP="00887EA1">
            <w:pPr>
              <w:jc w:val="center"/>
              <w:rPr>
                <w:b/>
                <w:bCs/>
                <w:sz w:val="36"/>
                <w:szCs w:val="36"/>
              </w:rPr>
            </w:pPr>
            <w:r w:rsidRPr="00887EA1">
              <w:rPr>
                <w:b/>
                <w:bCs/>
                <w:sz w:val="36"/>
                <w:szCs w:val="36"/>
              </w:rPr>
              <w:t>YEAR 8: PAST, PRESENT, FUTURE</w:t>
            </w:r>
          </w:p>
          <w:p w14:paraId="370C04B1" w14:textId="3D60D30F" w:rsidR="00BF08D8" w:rsidRDefault="00BF08D8" w:rsidP="00887EA1">
            <w:pPr>
              <w:jc w:val="center"/>
              <w:rPr>
                <w:b/>
                <w:bCs/>
                <w:sz w:val="28"/>
                <w:szCs w:val="28"/>
              </w:rPr>
            </w:pPr>
          </w:p>
        </w:tc>
      </w:tr>
      <w:tr w:rsidR="00F46C19" w14:paraId="1EB03C0B" w14:textId="77777777" w:rsidTr="00BF08D8">
        <w:tc>
          <w:tcPr>
            <w:tcW w:w="0" w:type="auto"/>
            <w:shd w:val="clear" w:color="auto" w:fill="FFC000"/>
          </w:tcPr>
          <w:p w14:paraId="1EB03BEE" w14:textId="37953F2B" w:rsidR="007C32FF" w:rsidRPr="00080D6A" w:rsidRDefault="007C32FF" w:rsidP="00187FFA">
            <w:pPr>
              <w:rPr>
                <w:b/>
                <w:bCs/>
              </w:rPr>
            </w:pPr>
            <w:r w:rsidRPr="002224B1">
              <w:rPr>
                <w:b/>
                <w:bCs/>
                <w:sz w:val="28"/>
                <w:szCs w:val="28"/>
              </w:rPr>
              <w:t>8</w:t>
            </w:r>
          </w:p>
        </w:tc>
        <w:tc>
          <w:tcPr>
            <w:tcW w:w="6279" w:type="dxa"/>
            <w:gridSpan w:val="2"/>
          </w:tcPr>
          <w:p w14:paraId="4E28B81B" w14:textId="2C0E3398" w:rsidR="007C32FF" w:rsidRPr="004D7C54" w:rsidRDefault="007C32FF" w:rsidP="00400950">
            <w:pPr>
              <w:rPr>
                <w:b/>
                <w:bCs/>
                <w:sz w:val="28"/>
                <w:szCs w:val="28"/>
              </w:rPr>
            </w:pPr>
            <w:r w:rsidRPr="002224B1">
              <w:rPr>
                <w:b/>
                <w:bCs/>
                <w:sz w:val="28"/>
                <w:szCs w:val="28"/>
              </w:rPr>
              <w:t>Unit 1: How did people solve mysteries and crimes of the past?</w:t>
            </w:r>
          </w:p>
          <w:p w14:paraId="0B2BC957" w14:textId="77777777" w:rsidR="007C32FF" w:rsidRDefault="007C32FF" w:rsidP="00400950">
            <w:r>
              <w:t xml:space="preserve">This unit gives the opportunity for learners to get creative with their thinking when making inferences about imaginary crime scenes and devising their own crime scenes and clues. In role as detectives, students investigate evidence and interview witnesses and suspects involved these imaginary crimes. </w:t>
            </w:r>
          </w:p>
          <w:p w14:paraId="29D7C6CE" w14:textId="77777777" w:rsidR="007C32FF" w:rsidRDefault="007C32FF" w:rsidP="00400950"/>
          <w:p w14:paraId="49820019" w14:textId="1348031B" w:rsidR="00887EA1" w:rsidRPr="00887EA1" w:rsidRDefault="00887EA1" w:rsidP="00400950">
            <w:pPr>
              <w:rPr>
                <w:b/>
                <w:bCs/>
              </w:rPr>
            </w:pPr>
            <w:r w:rsidRPr="00887EA1">
              <w:rPr>
                <w:b/>
                <w:bCs/>
              </w:rPr>
              <w:t xml:space="preserve">Classic crime and mystery </w:t>
            </w:r>
            <w:r>
              <w:rPr>
                <w:b/>
                <w:bCs/>
              </w:rPr>
              <w:t>short stories</w:t>
            </w:r>
          </w:p>
          <w:p w14:paraId="55F28927" w14:textId="23B3F31A" w:rsidR="007C32FF" w:rsidRPr="00362F81" w:rsidRDefault="007C32FF" w:rsidP="00400950">
            <w:r>
              <w:t>They will also explore the conventions of the detective genre across 19</w:t>
            </w:r>
            <w:r w:rsidRPr="00345DAB">
              <w:rPr>
                <w:vertAlign w:val="superscript"/>
              </w:rPr>
              <w:t>th</w:t>
            </w:r>
            <w:r>
              <w:t xml:space="preserve"> and 20</w:t>
            </w:r>
            <w:r w:rsidRPr="00345DAB">
              <w:rPr>
                <w:vertAlign w:val="superscript"/>
              </w:rPr>
              <w:t>th</w:t>
            </w:r>
            <w:r>
              <w:t xml:space="preserve"> century texts, including Dahl’s ‘Lamb to the Slaughter’ and Conan Doyle’s Holmes stories.</w:t>
            </w:r>
          </w:p>
          <w:p w14:paraId="54847F79" w14:textId="77777777" w:rsidR="007C32FF" w:rsidRDefault="007C32FF" w:rsidP="00400950"/>
          <w:p w14:paraId="7A1B2AC8" w14:textId="77777777" w:rsidR="007C32FF" w:rsidRDefault="007C32FF" w:rsidP="00400950">
            <w:r w:rsidRPr="00362F81">
              <w:t>Students explore the structure of the short story genre and techniques such as foreshadowing, withholding information, building tension and suspense. The development and revelation of characters is also a focus of study, exploring the presentation of villainous characters</w:t>
            </w:r>
            <w:r>
              <w:t xml:space="preserve">. </w:t>
            </w:r>
          </w:p>
          <w:p w14:paraId="7F453516" w14:textId="77777777" w:rsidR="007C32FF" w:rsidRDefault="007C32FF" w:rsidP="00400950"/>
          <w:p w14:paraId="79D7E2B4" w14:textId="3EE9BDBF" w:rsidR="00887EA1" w:rsidRPr="00887EA1" w:rsidRDefault="00887EA1" w:rsidP="00400950">
            <w:pPr>
              <w:rPr>
                <w:b/>
                <w:bCs/>
              </w:rPr>
            </w:pPr>
            <w:r w:rsidRPr="00887EA1">
              <w:rPr>
                <w:b/>
                <w:bCs/>
              </w:rPr>
              <w:t>Creative writing – crime/detective fiction</w:t>
            </w:r>
          </w:p>
          <w:p w14:paraId="1D1285B4" w14:textId="240E621B" w:rsidR="007C32FF" w:rsidRPr="00380E40" w:rsidRDefault="007C32FF" w:rsidP="00400950">
            <w:r>
              <w:t xml:space="preserve">Learners will also </w:t>
            </w:r>
            <w:proofErr w:type="gramStart"/>
            <w:r>
              <w:t>have the opportunity to</w:t>
            </w:r>
            <w:proofErr w:type="gramEnd"/>
            <w:r>
              <w:t xml:space="preserve"> learn the conventions of murder mystery games and develop their own characters and settings</w:t>
            </w:r>
            <w:r w:rsidR="00090C15">
              <w:t xml:space="preserve">. </w:t>
            </w:r>
            <w:r>
              <w:t xml:space="preserve"> </w:t>
            </w:r>
          </w:p>
          <w:p w14:paraId="6AA015D7" w14:textId="77777777" w:rsidR="007C32FF" w:rsidRPr="00757E7C" w:rsidRDefault="007C32FF" w:rsidP="00400950">
            <w:pPr>
              <w:rPr>
                <w:i/>
                <w:iCs/>
              </w:rPr>
            </w:pPr>
          </w:p>
          <w:p w14:paraId="42862331" w14:textId="674E7727" w:rsidR="007C32FF" w:rsidRDefault="007C32FF" w:rsidP="00400950">
            <w:pPr>
              <w:rPr>
                <w:color w:val="FF0000"/>
              </w:rPr>
            </w:pPr>
            <w:r w:rsidRPr="00887EA1">
              <w:rPr>
                <w:b/>
                <w:bCs/>
                <w:color w:val="FF0000"/>
              </w:rPr>
              <w:t>Mid-term assessment</w:t>
            </w:r>
            <w:r w:rsidRPr="00362F81">
              <w:rPr>
                <w:color w:val="FF0000"/>
              </w:rPr>
              <w:t>:</w:t>
            </w:r>
            <w:r>
              <w:rPr>
                <w:color w:val="FF0000"/>
              </w:rPr>
              <w:t xml:space="preserve"> R</w:t>
            </w:r>
            <w:r w:rsidR="00887EA1">
              <w:rPr>
                <w:color w:val="FF0000"/>
              </w:rPr>
              <w:t xml:space="preserve">EADING </w:t>
            </w:r>
            <w:r>
              <w:rPr>
                <w:color w:val="FF0000"/>
              </w:rPr>
              <w:t>PEE paragraph response to presentation of villainous character or structural conventions of mystery story (teacher’s discretion)</w:t>
            </w:r>
          </w:p>
          <w:p w14:paraId="2F00E1D3" w14:textId="74DAC839" w:rsidR="007C32FF" w:rsidRPr="00362F81" w:rsidRDefault="007C32FF" w:rsidP="00400950">
            <w:pPr>
              <w:rPr>
                <w:color w:val="FF0000"/>
              </w:rPr>
            </w:pPr>
            <w:r w:rsidRPr="00887EA1">
              <w:rPr>
                <w:b/>
                <w:bCs/>
                <w:color w:val="FF0000"/>
              </w:rPr>
              <w:t>S</w:t>
            </w:r>
            <w:r w:rsidR="00887EA1" w:rsidRPr="00887EA1">
              <w:rPr>
                <w:b/>
                <w:bCs/>
                <w:color w:val="FF0000"/>
              </w:rPr>
              <w:t>PEAKING</w:t>
            </w:r>
            <w:r w:rsidRPr="00887EA1">
              <w:rPr>
                <w:b/>
                <w:bCs/>
                <w:color w:val="FF0000"/>
              </w:rPr>
              <w:t xml:space="preserve"> </w:t>
            </w:r>
            <w:r w:rsidR="00D42DCE">
              <w:rPr>
                <w:b/>
                <w:bCs/>
                <w:color w:val="FF0000"/>
              </w:rPr>
              <w:t>task</w:t>
            </w:r>
            <w:r>
              <w:rPr>
                <w:color w:val="FF0000"/>
              </w:rPr>
              <w:t>: In role as characters from own murder mystery game</w:t>
            </w:r>
            <w:r w:rsidR="00887EA1">
              <w:rPr>
                <w:color w:val="FF0000"/>
              </w:rPr>
              <w:t>/ or character from story</w:t>
            </w:r>
          </w:p>
          <w:p w14:paraId="7CA0A596" w14:textId="1838D9F7" w:rsidR="007C32FF" w:rsidRPr="00362F81" w:rsidRDefault="00887EA1" w:rsidP="00400950">
            <w:pPr>
              <w:rPr>
                <w:color w:val="FF0000"/>
              </w:rPr>
            </w:pPr>
            <w:r w:rsidRPr="00887EA1">
              <w:rPr>
                <w:b/>
                <w:bCs/>
                <w:color w:val="FF0000"/>
              </w:rPr>
              <w:t xml:space="preserve">End of unit </w:t>
            </w:r>
            <w:r w:rsidR="007C32FF" w:rsidRPr="00887EA1">
              <w:rPr>
                <w:b/>
                <w:bCs/>
                <w:color w:val="FF0000"/>
              </w:rPr>
              <w:t>assessment:</w:t>
            </w:r>
            <w:r w:rsidR="007C32FF">
              <w:rPr>
                <w:color w:val="FF0000"/>
              </w:rPr>
              <w:t xml:space="preserve"> W</w:t>
            </w:r>
            <w:r>
              <w:rPr>
                <w:color w:val="FF0000"/>
              </w:rPr>
              <w:t xml:space="preserve">RITING </w:t>
            </w:r>
            <w:r w:rsidR="007C32FF">
              <w:rPr>
                <w:color w:val="FF0000"/>
              </w:rPr>
              <w:t xml:space="preserve">Create the opening chapter of a detective novel using the conventions and devices learned throughout the </w:t>
            </w:r>
            <w:r w:rsidR="00D42DCE">
              <w:rPr>
                <w:color w:val="FF0000"/>
              </w:rPr>
              <w:t>unit.</w:t>
            </w:r>
          </w:p>
          <w:p w14:paraId="39FD645A" w14:textId="77777777" w:rsidR="007C32FF" w:rsidRDefault="007C32FF" w:rsidP="00187FFA"/>
          <w:p w14:paraId="6260283D" w14:textId="77777777" w:rsidR="007C32FF" w:rsidRDefault="007C32FF" w:rsidP="00187FFA">
            <w:r w:rsidRPr="00362F81">
              <w:rPr>
                <w:b/>
                <w:bCs/>
              </w:rPr>
              <w:t>Literacy focus:</w:t>
            </w:r>
            <w:r w:rsidRPr="00362F81">
              <w:t xml:space="preserve"> wider class reading and discussion of various short stories, terms linked to structure</w:t>
            </w:r>
            <w:r>
              <w:t xml:space="preserve">, using a range of critical verbs e.g., presents, suggests, evokes, depicts, portrays, infers. Writing in a specific genre, using structural devices. </w:t>
            </w:r>
          </w:p>
          <w:p w14:paraId="4A242FE5" w14:textId="77777777" w:rsidR="007C32FF" w:rsidRDefault="007C32FF" w:rsidP="00187FFA"/>
          <w:p w14:paraId="7791D788" w14:textId="61F24C14" w:rsidR="007C32FF" w:rsidRPr="00200CB1" w:rsidRDefault="007C32FF" w:rsidP="00200CB1">
            <w:pPr>
              <w:rPr>
                <w:b/>
                <w:bCs/>
              </w:rPr>
            </w:pPr>
            <w:r w:rsidRPr="003F6E49">
              <w:rPr>
                <w:b/>
                <w:bCs/>
              </w:rPr>
              <w:lastRenderedPageBreak/>
              <w:t>Key words</w:t>
            </w:r>
            <w:r>
              <w:rPr>
                <w:b/>
                <w:bCs/>
              </w:rPr>
              <w:t>:</w:t>
            </w:r>
            <w:r w:rsidR="00200CB1">
              <w:rPr>
                <w:b/>
                <w:bCs/>
              </w:rPr>
              <w:t xml:space="preserve"> </w:t>
            </w:r>
            <w:r>
              <w:t>Inference</w:t>
            </w:r>
            <w:r w:rsidR="00200CB1">
              <w:t>, s</w:t>
            </w:r>
            <w:r>
              <w:t>tructure</w:t>
            </w:r>
            <w:r w:rsidR="00200CB1">
              <w:t>, d</w:t>
            </w:r>
            <w:r>
              <w:t>eduction</w:t>
            </w:r>
            <w:r w:rsidR="00200CB1">
              <w:t>, s</w:t>
            </w:r>
            <w:r>
              <w:t>uspense</w:t>
            </w:r>
            <w:r w:rsidR="00200CB1">
              <w:t>, e</w:t>
            </w:r>
            <w:r>
              <w:t>vidence</w:t>
            </w:r>
            <w:r w:rsidR="00200CB1">
              <w:t>, t</w:t>
            </w:r>
            <w:r>
              <w:t>ens</w:t>
            </w:r>
            <w:r w:rsidR="00200CB1">
              <w:t>i</w:t>
            </w:r>
            <w:r>
              <w:t>o</w:t>
            </w:r>
            <w:r w:rsidR="00200CB1">
              <w:t>n, i</w:t>
            </w:r>
            <w:r>
              <w:t>nvestigate</w:t>
            </w:r>
            <w:r w:rsidR="00200CB1">
              <w:t>, v</w:t>
            </w:r>
            <w:r>
              <w:t>illain</w:t>
            </w:r>
          </w:p>
        </w:tc>
        <w:tc>
          <w:tcPr>
            <w:tcW w:w="7472" w:type="dxa"/>
            <w:gridSpan w:val="3"/>
          </w:tcPr>
          <w:p w14:paraId="30837BAC" w14:textId="3ACCFBB7" w:rsidR="007C32FF" w:rsidRPr="002224B1" w:rsidRDefault="007C32FF" w:rsidP="00187FFA">
            <w:pPr>
              <w:rPr>
                <w:b/>
                <w:bCs/>
                <w:sz w:val="28"/>
                <w:szCs w:val="28"/>
              </w:rPr>
            </w:pPr>
            <w:r w:rsidRPr="002224B1">
              <w:rPr>
                <w:b/>
                <w:bCs/>
                <w:sz w:val="28"/>
                <w:szCs w:val="28"/>
              </w:rPr>
              <w:lastRenderedPageBreak/>
              <w:t>Unit 2: Does our past determine our future?</w:t>
            </w:r>
          </w:p>
          <w:p w14:paraId="3F2C3BB1" w14:textId="77777777" w:rsidR="007C32FF" w:rsidRDefault="007C32FF" w:rsidP="00187FFA">
            <w:pPr>
              <w:rPr>
                <w:b/>
                <w:bCs/>
              </w:rPr>
            </w:pPr>
          </w:p>
          <w:p w14:paraId="1EFAD6B6" w14:textId="05A92E5C" w:rsidR="007C32FF" w:rsidRDefault="007C32FF" w:rsidP="00187FFA">
            <w:r w:rsidRPr="00D45272">
              <w:t xml:space="preserve">This unit </w:t>
            </w:r>
            <w:r>
              <w:t xml:space="preserve">aims to explore the ideas of fate, family, </w:t>
            </w:r>
            <w:proofErr w:type="gramStart"/>
            <w:r>
              <w:t>love</w:t>
            </w:r>
            <w:proofErr w:type="gramEnd"/>
            <w:r>
              <w:t xml:space="preserve"> and rivalry through </w:t>
            </w:r>
            <w:r w:rsidR="004D7C54">
              <w:t xml:space="preserve">our main </w:t>
            </w:r>
            <w:r>
              <w:t>text ‘Romeo and Juliet</w:t>
            </w:r>
            <w:r w:rsidR="004D7C54">
              <w:t xml:space="preserve">’. This is supported by a range of extracts that explore wider themes about how identity is </w:t>
            </w:r>
            <w:r w:rsidR="009E4A6A">
              <w:t xml:space="preserve">forged. Students will reflect on how there are factors both in our control and outside our control that determine our future. </w:t>
            </w:r>
          </w:p>
          <w:p w14:paraId="529844B1" w14:textId="77777777" w:rsidR="004D7C54" w:rsidRDefault="004D7C54" w:rsidP="00187FFA"/>
          <w:p w14:paraId="11C15F6E" w14:textId="0E20AD16" w:rsidR="009E4A6A" w:rsidRDefault="009E4A6A" w:rsidP="00187FFA">
            <w:pPr>
              <w:rPr>
                <w:b/>
                <w:bCs/>
              </w:rPr>
            </w:pPr>
            <w:r w:rsidRPr="009E4A6A">
              <w:rPr>
                <w:b/>
                <w:bCs/>
              </w:rPr>
              <w:t>What is fate</w:t>
            </w:r>
            <w:r>
              <w:rPr>
                <w:b/>
                <w:bCs/>
              </w:rPr>
              <w:t>?</w:t>
            </w:r>
          </w:p>
          <w:p w14:paraId="18F2D33C" w14:textId="35613378" w:rsidR="009E4A6A" w:rsidRDefault="009E4A6A" w:rsidP="00187FFA">
            <w:r>
              <w:t>Students consider philosophical ideas about fate and destiny.</w:t>
            </w:r>
          </w:p>
          <w:p w14:paraId="407CB04B" w14:textId="77777777" w:rsidR="009E4A6A" w:rsidRPr="009E4A6A" w:rsidRDefault="009E4A6A" w:rsidP="00187FFA"/>
          <w:p w14:paraId="180BBCB1" w14:textId="77777777" w:rsidR="007C32FF" w:rsidRPr="00452FA7" w:rsidRDefault="007C32FF" w:rsidP="00187FFA">
            <w:pPr>
              <w:rPr>
                <w:b/>
                <w:bCs/>
              </w:rPr>
            </w:pPr>
            <w:r w:rsidRPr="00452FA7">
              <w:rPr>
                <w:b/>
                <w:bCs/>
              </w:rPr>
              <w:t>Shakespeare’s Romeo and Juliet</w:t>
            </w:r>
          </w:p>
          <w:p w14:paraId="1AAF0BC9" w14:textId="77777777" w:rsidR="007C32FF" w:rsidRDefault="007C32FF" w:rsidP="00187FFA"/>
          <w:p w14:paraId="4863DF5B" w14:textId="1A0F5209" w:rsidR="007C32FF" w:rsidRDefault="007C32FF" w:rsidP="00187FFA">
            <w:r>
              <w:t xml:space="preserve">Key scenes and speeches from the play are explored in some depth, using film </w:t>
            </w:r>
            <w:r w:rsidR="004D7C54">
              <w:t xml:space="preserve">versions </w:t>
            </w:r>
            <w:r>
              <w:t xml:space="preserve">to </w:t>
            </w:r>
            <w:r w:rsidR="004D7C54">
              <w:t>support understanding o</w:t>
            </w:r>
            <w:r>
              <w:t xml:space="preserve">f the whole plot. In particular, the scenes reflecting themes of family, </w:t>
            </w:r>
            <w:proofErr w:type="gramStart"/>
            <w:r>
              <w:t>fate</w:t>
            </w:r>
            <w:proofErr w:type="gramEnd"/>
            <w:r>
              <w:t xml:space="preserve"> and rivalry: the opening scene, Act 1 scene 5, Act 3, Scene 1 and the scene between Juliet and Lord Capulet. The theme of love and presentation of Romeo as a character are also taken as a focus through exploring the language and imagery of key speeches e.g., oxymoron speech, meeting sonnet, balcony, and last soliloquy. Creative experiences, such as designing character masks for the ball and group performance of key scenes, are integrated into the study of the play.</w:t>
            </w:r>
          </w:p>
          <w:p w14:paraId="5C3C3961" w14:textId="77777777" w:rsidR="00E57DCB" w:rsidRDefault="00E57DCB" w:rsidP="00E57DCB">
            <w:pPr>
              <w:rPr>
                <w:b/>
                <w:bCs/>
              </w:rPr>
            </w:pPr>
          </w:p>
          <w:p w14:paraId="6B5DED39" w14:textId="44F7C678" w:rsidR="00CD6B8F" w:rsidRDefault="00CD6B8F" w:rsidP="00E57DCB">
            <w:pPr>
              <w:rPr>
                <w:b/>
                <w:bCs/>
              </w:rPr>
            </w:pPr>
            <w:r>
              <w:rPr>
                <w:b/>
                <w:bCs/>
              </w:rPr>
              <w:t>Non-fiction gang culture</w:t>
            </w:r>
          </w:p>
          <w:p w14:paraId="53C1AC5C" w14:textId="1182C87D" w:rsidR="00CD6B8F" w:rsidRPr="00090C15" w:rsidRDefault="00090C15" w:rsidP="00E57DCB">
            <w:r>
              <w:t xml:space="preserve">Links between play and contemporary gang warfare. </w:t>
            </w:r>
            <w:r w:rsidRPr="00090C15">
              <w:t xml:space="preserve">Newspaper article </w:t>
            </w:r>
            <w:r>
              <w:t xml:space="preserve">summarising rivalry and crime in Birmingham. Students write an article </w:t>
            </w:r>
            <w:r w:rsidRPr="00090C15">
              <w:t xml:space="preserve">based on </w:t>
            </w:r>
            <w:r>
              <w:t xml:space="preserve">events of </w:t>
            </w:r>
            <w:r w:rsidRPr="00090C15">
              <w:t>Act 3 scene 1</w:t>
            </w:r>
            <w:r>
              <w:t>.</w:t>
            </w:r>
          </w:p>
          <w:p w14:paraId="7F0CF073" w14:textId="77777777" w:rsidR="00CD6B8F" w:rsidRDefault="00CD6B8F" w:rsidP="00E57DCB">
            <w:pPr>
              <w:rPr>
                <w:b/>
                <w:bCs/>
              </w:rPr>
            </w:pPr>
          </w:p>
          <w:p w14:paraId="1ECB7247" w14:textId="7DEBDAF7" w:rsidR="00E57DCB" w:rsidRDefault="00E57DCB" w:rsidP="00E57DCB">
            <w:pPr>
              <w:rPr>
                <w:b/>
                <w:bCs/>
              </w:rPr>
            </w:pPr>
            <w:r>
              <w:rPr>
                <w:b/>
                <w:bCs/>
              </w:rPr>
              <w:t>Identity poetry</w:t>
            </w:r>
          </w:p>
          <w:p w14:paraId="6DE73F5D" w14:textId="4B82A8DE" w:rsidR="00E57DCB" w:rsidRPr="00E57DCB" w:rsidRDefault="00E57DCB" w:rsidP="00E57DCB">
            <w:r w:rsidRPr="00E57DCB">
              <w:t xml:space="preserve">Poems such as </w:t>
            </w:r>
            <w:r w:rsidRPr="00E57DCB">
              <w:rPr>
                <w:i/>
                <w:iCs/>
              </w:rPr>
              <w:t>Island Man</w:t>
            </w:r>
            <w:r>
              <w:rPr>
                <w:i/>
                <w:iCs/>
              </w:rPr>
              <w:t xml:space="preserve"> </w:t>
            </w:r>
            <w:r w:rsidRPr="00E57DCB">
              <w:t xml:space="preserve">and </w:t>
            </w:r>
            <w:r w:rsidRPr="00090C15">
              <w:rPr>
                <w:i/>
                <w:iCs/>
              </w:rPr>
              <w:t>Where I</w:t>
            </w:r>
            <w:r w:rsidR="00090C15" w:rsidRPr="00090C15">
              <w:rPr>
                <w:i/>
                <w:iCs/>
              </w:rPr>
              <w:t>’m</w:t>
            </w:r>
            <w:r w:rsidRPr="00090C15">
              <w:rPr>
                <w:i/>
                <w:iCs/>
              </w:rPr>
              <w:t xml:space="preserve"> from</w:t>
            </w:r>
            <w:r>
              <w:t xml:space="preserve"> help students to consider what makes us who we are. Students write their own identity poems which are showcased in the newsletter. </w:t>
            </w:r>
          </w:p>
          <w:p w14:paraId="7B2F7171" w14:textId="77777777" w:rsidR="004D7C54" w:rsidRDefault="004D7C54" w:rsidP="00187FFA"/>
          <w:p w14:paraId="3A7C8EE2" w14:textId="1EDC8218" w:rsidR="007C32FF" w:rsidRDefault="004D7C54" w:rsidP="00187FFA">
            <w:pPr>
              <w:rPr>
                <w:b/>
                <w:bCs/>
              </w:rPr>
            </w:pPr>
            <w:r>
              <w:rPr>
                <w:b/>
                <w:bCs/>
              </w:rPr>
              <w:t>Extracts from classic novels on the theme of f</w:t>
            </w:r>
            <w:r w:rsidRPr="004D7C54">
              <w:rPr>
                <w:b/>
                <w:bCs/>
              </w:rPr>
              <w:t>orbidden love</w:t>
            </w:r>
            <w:r>
              <w:rPr>
                <w:b/>
                <w:bCs/>
              </w:rPr>
              <w:t xml:space="preserve"> </w:t>
            </w:r>
          </w:p>
          <w:p w14:paraId="67B3917D" w14:textId="03C31ECF" w:rsidR="00E57DCB" w:rsidRPr="00E57DCB" w:rsidRDefault="00E57DCB" w:rsidP="00187FFA">
            <w:r w:rsidRPr="00E57DCB">
              <w:t>Modern classics such as ‘Daz for Zoe’, ‘The Outsiders’ and ‘Noughts and Crosses’ are used to support this theme in our</w:t>
            </w:r>
            <w:r>
              <w:t xml:space="preserve"> main text ‘Romeo and Juliet’. </w:t>
            </w:r>
            <w:r w:rsidR="00090C15">
              <w:t>Students create a script for a scene from their own story of forbidden love.</w:t>
            </w:r>
          </w:p>
          <w:p w14:paraId="27246E6B" w14:textId="77777777" w:rsidR="00E57DCB" w:rsidRPr="004D7C54" w:rsidRDefault="00E57DCB" w:rsidP="00187FFA">
            <w:pPr>
              <w:rPr>
                <w:b/>
                <w:bCs/>
              </w:rPr>
            </w:pPr>
          </w:p>
          <w:p w14:paraId="33C3466C" w14:textId="2FE2AFB2" w:rsidR="007C32FF" w:rsidRDefault="007C32FF" w:rsidP="007C32FF">
            <w:pPr>
              <w:rPr>
                <w:color w:val="FF0000"/>
              </w:rPr>
            </w:pPr>
            <w:r w:rsidRPr="00887EA1">
              <w:rPr>
                <w:b/>
                <w:bCs/>
                <w:color w:val="FF0000"/>
              </w:rPr>
              <w:lastRenderedPageBreak/>
              <w:t>Mid-term assessment</w:t>
            </w:r>
            <w:r w:rsidRPr="00452FA7">
              <w:rPr>
                <w:color w:val="FF0000"/>
              </w:rPr>
              <w:t>:</w:t>
            </w:r>
            <w:r w:rsidR="00E57DCB">
              <w:rPr>
                <w:color w:val="FF0000"/>
              </w:rPr>
              <w:t xml:space="preserve"> </w:t>
            </w:r>
            <w:r w:rsidR="00090C15">
              <w:rPr>
                <w:color w:val="FF0000"/>
              </w:rPr>
              <w:t xml:space="preserve">WRITING own identity </w:t>
            </w:r>
            <w:r w:rsidR="00D42DCE">
              <w:rPr>
                <w:color w:val="FF0000"/>
              </w:rPr>
              <w:t>poem.</w:t>
            </w:r>
          </w:p>
          <w:p w14:paraId="2E569411" w14:textId="1182BE93" w:rsidR="00D42DCE" w:rsidRDefault="00D42DCE" w:rsidP="007C32FF">
            <w:pPr>
              <w:rPr>
                <w:color w:val="FF0000"/>
              </w:rPr>
            </w:pPr>
            <w:r>
              <w:rPr>
                <w:color w:val="FF0000"/>
              </w:rPr>
              <w:t>SPEAKING task: delivering lines from script / prologue</w:t>
            </w:r>
          </w:p>
          <w:p w14:paraId="7CF3F832" w14:textId="3DB3A169" w:rsidR="007C32FF" w:rsidRDefault="00887EA1" w:rsidP="007C32FF">
            <w:pPr>
              <w:rPr>
                <w:color w:val="FF0000"/>
              </w:rPr>
            </w:pPr>
            <w:r w:rsidRPr="004D7C54">
              <w:rPr>
                <w:b/>
                <w:bCs/>
                <w:color w:val="FF0000"/>
              </w:rPr>
              <w:t>End of unit assessment:</w:t>
            </w:r>
            <w:r>
              <w:rPr>
                <w:color w:val="FF0000"/>
              </w:rPr>
              <w:t xml:space="preserve"> READING </w:t>
            </w:r>
            <w:r w:rsidR="004D7C54">
              <w:rPr>
                <w:color w:val="FF0000"/>
              </w:rPr>
              <w:t>exploration</w:t>
            </w:r>
            <w:r w:rsidR="007C32FF" w:rsidRPr="00452FA7">
              <w:rPr>
                <w:color w:val="FF0000"/>
              </w:rPr>
              <w:t xml:space="preserve"> on how </w:t>
            </w:r>
            <w:r w:rsidR="007C32FF">
              <w:rPr>
                <w:color w:val="FF0000"/>
              </w:rPr>
              <w:t xml:space="preserve">fate / family / rivalry presented in ‘Romeo and Juliet’. </w:t>
            </w:r>
          </w:p>
          <w:p w14:paraId="36858283" w14:textId="77777777" w:rsidR="007C32FF" w:rsidRDefault="007C32FF" w:rsidP="007C32FF">
            <w:pPr>
              <w:rPr>
                <w:b/>
                <w:bCs/>
              </w:rPr>
            </w:pPr>
          </w:p>
          <w:p w14:paraId="3AECA83E" w14:textId="716090C0" w:rsidR="007C32FF" w:rsidRPr="00C072BC" w:rsidRDefault="007C32FF" w:rsidP="007C32FF">
            <w:r w:rsidRPr="00362F81">
              <w:rPr>
                <w:b/>
                <w:bCs/>
              </w:rPr>
              <w:t>Literacy focus:</w:t>
            </w:r>
            <w:r>
              <w:t xml:space="preserve"> patterns of imagery and key terms e.g., oxymoron, sonnet, soliloquy</w:t>
            </w:r>
          </w:p>
          <w:p w14:paraId="5E65E413" w14:textId="77777777" w:rsidR="007C32FF" w:rsidRDefault="007C32FF" w:rsidP="00187FFA">
            <w:pPr>
              <w:rPr>
                <w:color w:val="FF0000"/>
              </w:rPr>
            </w:pPr>
          </w:p>
          <w:p w14:paraId="257BADB0" w14:textId="086236BF" w:rsidR="00200CB1" w:rsidRDefault="004D7C54" w:rsidP="00187FFA">
            <w:r w:rsidRPr="004D7C54">
              <w:t>Key words:</w:t>
            </w:r>
            <w:r>
              <w:t xml:space="preserve"> </w:t>
            </w:r>
            <w:r w:rsidR="00200CB1">
              <w:t xml:space="preserve">fate, destiny, prediction, rivalry, feud, free will, </w:t>
            </w:r>
            <w:r w:rsidR="003D2189">
              <w:t>predetermined.</w:t>
            </w:r>
          </w:p>
          <w:p w14:paraId="033E34D9" w14:textId="380639F8" w:rsidR="00200CB1" w:rsidRPr="00200CB1" w:rsidRDefault="00200CB1" w:rsidP="00187FFA">
            <w:r>
              <w:t>Love, desire.</w:t>
            </w:r>
          </w:p>
        </w:tc>
        <w:tc>
          <w:tcPr>
            <w:tcW w:w="7067" w:type="dxa"/>
            <w:gridSpan w:val="3"/>
          </w:tcPr>
          <w:p w14:paraId="177FAFD3" w14:textId="5D6E5551" w:rsidR="007C32FF" w:rsidRPr="002224B1" w:rsidRDefault="007C32FF" w:rsidP="00187FFA">
            <w:pPr>
              <w:rPr>
                <w:b/>
                <w:bCs/>
                <w:sz w:val="28"/>
                <w:szCs w:val="28"/>
              </w:rPr>
            </w:pPr>
            <w:r w:rsidRPr="002224B1">
              <w:rPr>
                <w:b/>
                <w:bCs/>
                <w:sz w:val="28"/>
                <w:szCs w:val="28"/>
              </w:rPr>
              <w:lastRenderedPageBreak/>
              <w:t>Unit 3: What does the future look like?</w:t>
            </w:r>
          </w:p>
          <w:p w14:paraId="0A74F096" w14:textId="48BFBF9C" w:rsidR="009E4A6A" w:rsidRDefault="009E4A6A" w:rsidP="00187FFA">
            <w:pPr>
              <w:rPr>
                <w:b/>
                <w:bCs/>
              </w:rPr>
            </w:pPr>
          </w:p>
          <w:p w14:paraId="03C1BA37" w14:textId="437F19A2" w:rsidR="00F62C4B" w:rsidRDefault="009E4A6A" w:rsidP="00187FFA">
            <w:r>
              <w:t>This unit follow on from the two previous units by looking ahead to the future</w:t>
            </w:r>
            <w:r w:rsidR="00F62C4B">
              <w:t xml:space="preserve"> and encouraging students to consider what lies ahead. There is a mixture of both fiction and non-fiction elements and this big question</w:t>
            </w:r>
            <w:proofErr w:type="gramStart"/>
            <w:r w:rsidR="00F62C4B">
              <w:t>, in particular, requires</w:t>
            </w:r>
            <w:proofErr w:type="gramEnd"/>
            <w:r w:rsidR="00F62C4B">
              <w:t xml:space="preserve"> independent research and imagination. </w:t>
            </w:r>
          </w:p>
          <w:p w14:paraId="4CF2B0EB" w14:textId="77777777" w:rsidR="00F62C4B" w:rsidRDefault="00F62C4B" w:rsidP="00187FFA"/>
          <w:p w14:paraId="76BA6C6D" w14:textId="0F3ACF13" w:rsidR="00F62C4B" w:rsidRPr="00F62C4B" w:rsidRDefault="00F62C4B" w:rsidP="00187FFA">
            <w:pPr>
              <w:rPr>
                <w:b/>
                <w:bCs/>
              </w:rPr>
            </w:pPr>
            <w:r w:rsidRPr="00F62C4B">
              <w:rPr>
                <w:b/>
                <w:bCs/>
              </w:rPr>
              <w:t>A product for the future</w:t>
            </w:r>
          </w:p>
          <w:p w14:paraId="0F6BFF35" w14:textId="102C3C67" w:rsidR="00F62C4B" w:rsidRDefault="009E4A6A" w:rsidP="00187FFA">
            <w:r>
              <w:t xml:space="preserve">The opening lessons allow students to get creative in groups and design a product for the future. </w:t>
            </w:r>
            <w:r w:rsidR="00F62C4B">
              <w:t xml:space="preserve">They are taught about effective presentation skills and given the devices that enhance persuasive speech. </w:t>
            </w:r>
          </w:p>
          <w:p w14:paraId="1A6A9E78" w14:textId="77777777" w:rsidR="00F62C4B" w:rsidRDefault="00F62C4B" w:rsidP="00187FFA"/>
          <w:p w14:paraId="3FA8C24E" w14:textId="71F23DC7" w:rsidR="00F62C4B" w:rsidRPr="00F62C4B" w:rsidRDefault="00F62C4B" w:rsidP="00187FFA">
            <w:pPr>
              <w:rPr>
                <w:b/>
                <w:bCs/>
              </w:rPr>
            </w:pPr>
            <w:r w:rsidRPr="00F62C4B">
              <w:rPr>
                <w:b/>
                <w:bCs/>
              </w:rPr>
              <w:t>Short stories and extracts from classic dystopian fiction</w:t>
            </w:r>
          </w:p>
          <w:p w14:paraId="067887A5" w14:textId="5AC9F788" w:rsidR="009E4A6A" w:rsidRPr="00F62C4B" w:rsidRDefault="009E4A6A" w:rsidP="00187FFA">
            <w:r>
              <w:t xml:space="preserve">We consider writers’ ideas of the future by reading short stories such as </w:t>
            </w:r>
            <w:r w:rsidRPr="009E4A6A">
              <w:rPr>
                <w:i/>
                <w:iCs/>
              </w:rPr>
              <w:t>The Pedestrian</w:t>
            </w:r>
            <w:r>
              <w:t xml:space="preserve"> and look at extracts from Orwell’s </w:t>
            </w:r>
            <w:r w:rsidRPr="009E4A6A">
              <w:rPr>
                <w:i/>
                <w:iCs/>
              </w:rPr>
              <w:t>1984</w:t>
            </w:r>
            <w:r w:rsidR="00F62C4B">
              <w:rPr>
                <w:i/>
                <w:iCs/>
              </w:rPr>
              <w:t xml:space="preserve"> </w:t>
            </w:r>
            <w:r w:rsidR="00F62C4B" w:rsidRPr="00F62C4B">
              <w:t>with a focus on</w:t>
            </w:r>
            <w:r w:rsidR="00F62C4B">
              <w:t xml:space="preserve"> following structure and comprehension skills. </w:t>
            </w:r>
          </w:p>
          <w:p w14:paraId="6926A82C" w14:textId="77777777" w:rsidR="009E4A6A" w:rsidRDefault="009E4A6A" w:rsidP="00187FFA">
            <w:pPr>
              <w:rPr>
                <w:b/>
                <w:bCs/>
              </w:rPr>
            </w:pPr>
          </w:p>
          <w:p w14:paraId="24C2B5CE" w14:textId="2E65037E" w:rsidR="007C32FF" w:rsidRDefault="00F62C4B" w:rsidP="00187FFA">
            <w:pPr>
              <w:rPr>
                <w:b/>
                <w:bCs/>
              </w:rPr>
            </w:pPr>
            <w:r>
              <w:rPr>
                <w:b/>
                <w:bCs/>
              </w:rPr>
              <w:t>Modern d</w:t>
            </w:r>
            <w:r w:rsidR="007C32FF">
              <w:rPr>
                <w:b/>
                <w:bCs/>
              </w:rPr>
              <w:t>ystopian fiction</w:t>
            </w:r>
          </w:p>
          <w:p w14:paraId="10F87909" w14:textId="58F58238" w:rsidR="00F62C4B" w:rsidRDefault="00F62C4B" w:rsidP="00F62C4B">
            <w:r>
              <w:t>This is followed by a focus on the concepts and characters from popular dystopian fiction such as ‘The Hunger Games’ and ‘Divergent’.</w:t>
            </w:r>
          </w:p>
          <w:p w14:paraId="63508A37" w14:textId="1129F068" w:rsidR="00F62C4B" w:rsidRPr="009E4A6A" w:rsidRDefault="00F62C4B" w:rsidP="00F62C4B">
            <w:r>
              <w:t xml:space="preserve">We will be reading the 2023 Carnegie winner ‘The Blue Book of Nebo’ alongside this unit to promote reading for pleasure and the enjoyment of shared reading. </w:t>
            </w:r>
          </w:p>
          <w:p w14:paraId="23EADC16" w14:textId="77777777" w:rsidR="007C32FF" w:rsidRDefault="007C32FF" w:rsidP="00187FFA"/>
          <w:p w14:paraId="0409FBE2" w14:textId="6D281253" w:rsidR="007C32FF" w:rsidRDefault="007C32FF" w:rsidP="00187FFA">
            <w:pPr>
              <w:rPr>
                <w:color w:val="FF0000"/>
              </w:rPr>
            </w:pPr>
            <w:r w:rsidRPr="00F62C4B">
              <w:rPr>
                <w:b/>
                <w:bCs/>
                <w:color w:val="FF0000"/>
              </w:rPr>
              <w:t>Mid-term assessment:</w:t>
            </w:r>
            <w:r w:rsidRPr="00BB6263">
              <w:rPr>
                <w:color w:val="FF0000"/>
              </w:rPr>
              <w:t xml:space="preserve"> </w:t>
            </w:r>
            <w:r w:rsidR="00F62C4B">
              <w:rPr>
                <w:color w:val="FF0000"/>
              </w:rPr>
              <w:t xml:space="preserve">WRITING Year 8 exam </w:t>
            </w:r>
            <w:r w:rsidR="00200CB1">
              <w:rPr>
                <w:color w:val="FF0000"/>
              </w:rPr>
              <w:t>–</w:t>
            </w:r>
            <w:r w:rsidR="00F62C4B">
              <w:rPr>
                <w:color w:val="FF0000"/>
              </w:rPr>
              <w:t xml:space="preserve"> w</w:t>
            </w:r>
            <w:r w:rsidRPr="00BB6263">
              <w:rPr>
                <w:color w:val="FF0000"/>
              </w:rPr>
              <w:t>riting</w:t>
            </w:r>
            <w:r w:rsidR="00200CB1">
              <w:rPr>
                <w:color w:val="FF0000"/>
              </w:rPr>
              <w:t xml:space="preserve"> a</w:t>
            </w:r>
            <w:r w:rsidRPr="00BB6263">
              <w:rPr>
                <w:color w:val="FF0000"/>
              </w:rPr>
              <w:t xml:space="preserve"> persuasive speech using a range of rhetorical features</w:t>
            </w:r>
            <w:r w:rsidR="00F62C4B">
              <w:rPr>
                <w:color w:val="FF0000"/>
              </w:rPr>
              <w:t xml:space="preserve"> based on </w:t>
            </w:r>
            <w:r w:rsidR="00200CB1">
              <w:rPr>
                <w:color w:val="FF0000"/>
              </w:rPr>
              <w:t>their opinion on the future.</w:t>
            </w:r>
          </w:p>
          <w:p w14:paraId="04BAEC54" w14:textId="73F6009B" w:rsidR="007C32FF" w:rsidRPr="00BB6263" w:rsidRDefault="00200CB1" w:rsidP="00187FFA">
            <w:pPr>
              <w:rPr>
                <w:color w:val="FF0000"/>
              </w:rPr>
            </w:pPr>
            <w:r w:rsidRPr="00D42DCE">
              <w:rPr>
                <w:b/>
                <w:bCs/>
                <w:color w:val="FF0000"/>
              </w:rPr>
              <w:t xml:space="preserve">SPEAKING </w:t>
            </w:r>
            <w:r w:rsidR="00D42DCE">
              <w:rPr>
                <w:b/>
                <w:bCs/>
                <w:color w:val="FF0000"/>
              </w:rPr>
              <w:t>task</w:t>
            </w:r>
            <w:r>
              <w:rPr>
                <w:color w:val="FF0000"/>
              </w:rPr>
              <w:t>: group presentation of their product</w:t>
            </w:r>
          </w:p>
          <w:p w14:paraId="0E10AFF2" w14:textId="0D32D1DE" w:rsidR="007C32FF" w:rsidRPr="00BB6263" w:rsidRDefault="00F62C4B" w:rsidP="00187FFA">
            <w:pPr>
              <w:rPr>
                <w:color w:val="FF0000"/>
              </w:rPr>
            </w:pPr>
            <w:r w:rsidRPr="00F62C4B">
              <w:rPr>
                <w:b/>
                <w:bCs/>
                <w:color w:val="FF0000"/>
              </w:rPr>
              <w:t>End of unit</w:t>
            </w:r>
            <w:r w:rsidR="007C32FF" w:rsidRPr="00F62C4B">
              <w:rPr>
                <w:b/>
                <w:bCs/>
                <w:color w:val="FF0000"/>
              </w:rPr>
              <w:t xml:space="preserve"> assessment</w:t>
            </w:r>
            <w:r w:rsidR="007C32FF" w:rsidRPr="00BB6263">
              <w:rPr>
                <w:color w:val="FF0000"/>
              </w:rPr>
              <w:t xml:space="preserve">: </w:t>
            </w:r>
            <w:r w:rsidR="00200CB1">
              <w:rPr>
                <w:color w:val="FF0000"/>
              </w:rPr>
              <w:t>READING evaluation question based on character ‘How far do you agree…’</w:t>
            </w:r>
          </w:p>
          <w:p w14:paraId="313A9C26" w14:textId="3BBF8A42" w:rsidR="007C32FF" w:rsidRPr="00320D60" w:rsidRDefault="007C32FF" w:rsidP="00187FFA">
            <w:pPr>
              <w:rPr>
                <w:color w:val="000000" w:themeColor="text1"/>
              </w:rPr>
            </w:pPr>
          </w:p>
          <w:p w14:paraId="3085315A" w14:textId="77777777" w:rsidR="007C32FF" w:rsidRPr="00320D60" w:rsidRDefault="007C32FF" w:rsidP="00187FFA">
            <w:pPr>
              <w:rPr>
                <w:color w:val="000000" w:themeColor="text1"/>
              </w:rPr>
            </w:pPr>
          </w:p>
          <w:p w14:paraId="766BA150" w14:textId="12D18144" w:rsidR="007C32FF" w:rsidRDefault="007C32FF" w:rsidP="00187FFA">
            <w:pPr>
              <w:rPr>
                <w:color w:val="000000" w:themeColor="text1"/>
              </w:rPr>
            </w:pPr>
            <w:r w:rsidRPr="00362F81">
              <w:rPr>
                <w:b/>
                <w:bCs/>
                <w:color w:val="000000" w:themeColor="text1"/>
              </w:rPr>
              <w:t>Literacy focus:</w:t>
            </w:r>
            <w:r>
              <w:rPr>
                <w:color w:val="000000" w:themeColor="text1"/>
              </w:rPr>
              <w:t xml:space="preserve"> rhetorical devices and structuring an argument; sentence starters</w:t>
            </w:r>
            <w:r w:rsidR="00200CB1">
              <w:rPr>
                <w:color w:val="000000" w:themeColor="text1"/>
              </w:rPr>
              <w:t>. Conventions of dystopian fiction</w:t>
            </w:r>
          </w:p>
          <w:p w14:paraId="3998831F" w14:textId="77777777" w:rsidR="00200CB1" w:rsidRDefault="00200CB1" w:rsidP="00187FFA">
            <w:pPr>
              <w:rPr>
                <w:color w:val="000000" w:themeColor="text1"/>
              </w:rPr>
            </w:pPr>
          </w:p>
          <w:p w14:paraId="78F22495" w14:textId="77777777" w:rsidR="00200CB1" w:rsidRDefault="00200CB1" w:rsidP="00187FFA">
            <w:pPr>
              <w:rPr>
                <w:color w:val="000000" w:themeColor="text1"/>
              </w:rPr>
            </w:pPr>
            <w:r>
              <w:rPr>
                <w:color w:val="000000" w:themeColor="text1"/>
              </w:rPr>
              <w:t>Key words: futuristic, dystopian, utopian, structure, dictator, corruption.</w:t>
            </w:r>
          </w:p>
          <w:p w14:paraId="1EB03C0A" w14:textId="44A975AE" w:rsidR="00200CB1" w:rsidRDefault="00200CB1" w:rsidP="00187FFA">
            <w:r>
              <w:t>Key devices: rhetorical question, statistics, opinion, exaggeration, tricolon.</w:t>
            </w:r>
          </w:p>
        </w:tc>
      </w:tr>
      <w:tr w:rsidR="00BF08D8" w14:paraId="006675E0" w14:textId="77777777" w:rsidTr="00BF08D8">
        <w:tc>
          <w:tcPr>
            <w:tcW w:w="0" w:type="auto"/>
            <w:shd w:val="clear" w:color="auto" w:fill="FFC000"/>
          </w:tcPr>
          <w:p w14:paraId="1F9F3274" w14:textId="77777777" w:rsidR="00BF08D8" w:rsidRDefault="00BF08D8" w:rsidP="00187FFA">
            <w:pPr>
              <w:rPr>
                <w:b/>
                <w:bCs/>
                <w:noProof/>
              </w:rPr>
            </w:pPr>
          </w:p>
        </w:tc>
        <w:tc>
          <w:tcPr>
            <w:tcW w:w="20818" w:type="dxa"/>
            <w:gridSpan w:val="8"/>
            <w:shd w:val="clear" w:color="auto" w:fill="FFC000"/>
          </w:tcPr>
          <w:p w14:paraId="21EDFD9A" w14:textId="4226CF71" w:rsidR="00BF08D8" w:rsidRDefault="00BF08D8" w:rsidP="00BF08D8">
            <w:pPr>
              <w:jc w:val="center"/>
              <w:rPr>
                <w:b/>
                <w:bCs/>
                <w:sz w:val="36"/>
                <w:szCs w:val="36"/>
              </w:rPr>
            </w:pPr>
            <w:r>
              <w:rPr>
                <w:b/>
                <w:bCs/>
                <w:sz w:val="36"/>
                <w:szCs w:val="36"/>
              </w:rPr>
              <w:t xml:space="preserve">YEAR 9: PREJUDICE, </w:t>
            </w:r>
            <w:proofErr w:type="gramStart"/>
            <w:r>
              <w:rPr>
                <w:b/>
                <w:bCs/>
                <w:sz w:val="36"/>
                <w:szCs w:val="36"/>
              </w:rPr>
              <w:t>POWER</w:t>
            </w:r>
            <w:proofErr w:type="gramEnd"/>
            <w:r>
              <w:rPr>
                <w:b/>
                <w:bCs/>
                <w:sz w:val="36"/>
                <w:szCs w:val="36"/>
              </w:rPr>
              <w:t xml:space="preserve"> AND PEOPLE IN WAR.</w:t>
            </w:r>
          </w:p>
          <w:p w14:paraId="20B2A4BC" w14:textId="63003F3D" w:rsidR="00BF08D8" w:rsidRPr="00BF08D8" w:rsidRDefault="00BF08D8" w:rsidP="00BF08D8">
            <w:pPr>
              <w:jc w:val="center"/>
              <w:rPr>
                <w:b/>
                <w:bCs/>
                <w:sz w:val="36"/>
                <w:szCs w:val="36"/>
              </w:rPr>
            </w:pPr>
          </w:p>
        </w:tc>
      </w:tr>
      <w:tr w:rsidR="00F46C19" w14:paraId="1EB03C29" w14:textId="77777777" w:rsidTr="00BF08D8">
        <w:tc>
          <w:tcPr>
            <w:tcW w:w="0" w:type="auto"/>
            <w:shd w:val="clear" w:color="auto" w:fill="FFC000"/>
          </w:tcPr>
          <w:p w14:paraId="1EB03C0C" w14:textId="0830F33E" w:rsidR="00BE4268" w:rsidRPr="00080D6A" w:rsidRDefault="002224B1" w:rsidP="00187FFA">
            <w:pPr>
              <w:rPr>
                <w:b/>
                <w:bCs/>
              </w:rPr>
            </w:pPr>
            <w:r>
              <w:rPr>
                <w:b/>
                <w:bCs/>
                <w:noProof/>
              </w:rPr>
              <mc:AlternateContent>
                <mc:Choice Requires="wps">
                  <w:drawing>
                    <wp:anchor distT="0" distB="0" distL="114300" distR="114300" simplePos="0" relativeHeight="251665920" behindDoc="0" locked="0" layoutInCell="1" allowOverlap="1" wp14:anchorId="58F03BC8" wp14:editId="4355B083">
                      <wp:simplePos x="0" y="0"/>
                      <wp:positionH relativeFrom="column">
                        <wp:posOffset>347345</wp:posOffset>
                      </wp:positionH>
                      <wp:positionV relativeFrom="paragraph">
                        <wp:posOffset>299720</wp:posOffset>
                      </wp:positionV>
                      <wp:extent cx="12865100" cy="25400"/>
                      <wp:effectExtent l="0" t="0" r="31750" b="31750"/>
                      <wp:wrapNone/>
                      <wp:docPr id="2" name="Straight Connector 2"/>
                      <wp:cNvGraphicFramePr/>
                      <a:graphic xmlns:a="http://schemas.openxmlformats.org/drawingml/2006/main">
                        <a:graphicData uri="http://schemas.microsoft.com/office/word/2010/wordprocessingShape">
                          <wps:wsp>
                            <wps:cNvCnPr/>
                            <wps:spPr>
                              <a:xfrm flipV="1">
                                <a:off x="0" y="0"/>
                                <a:ext cx="12865100"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6BAD0D" id="Straight Connector 2" o:spid="_x0000_s1026" style="position:absolute;flip:y;z-index:251665920;visibility:visible;mso-wrap-style:square;mso-wrap-distance-left:9pt;mso-wrap-distance-top:0;mso-wrap-distance-right:9pt;mso-wrap-distance-bottom:0;mso-position-horizontal:absolute;mso-position-horizontal-relative:text;mso-position-vertical:absolute;mso-position-vertical-relative:text" from="27.35pt,23.6pt" to="1040.3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" strokecolor="black [3200]" strokeweight=".5pt">
                      <v:stroke joinstyle="miter"/>
                    </v:line>
                  </w:pict>
                </mc:Fallback>
              </mc:AlternateContent>
            </w:r>
            <w:r w:rsidR="00BE4268" w:rsidRPr="00080D6A">
              <w:rPr>
                <w:b/>
                <w:bCs/>
              </w:rPr>
              <w:t>9</w:t>
            </w:r>
          </w:p>
        </w:tc>
        <w:tc>
          <w:tcPr>
            <w:tcW w:w="0" w:type="auto"/>
            <w:gridSpan w:val="3"/>
          </w:tcPr>
          <w:p w14:paraId="0D71174E" w14:textId="636DEC6A" w:rsidR="00BE4268" w:rsidRPr="002224B1" w:rsidRDefault="00BE4268" w:rsidP="00D403B1">
            <w:pPr>
              <w:rPr>
                <w:b/>
                <w:bCs/>
                <w:i/>
                <w:iCs/>
                <w:sz w:val="28"/>
                <w:szCs w:val="28"/>
              </w:rPr>
            </w:pPr>
            <w:r w:rsidRPr="002224B1">
              <w:rPr>
                <w:b/>
                <w:bCs/>
                <w:sz w:val="28"/>
                <w:szCs w:val="28"/>
              </w:rPr>
              <w:t xml:space="preserve">Unit 1: </w:t>
            </w:r>
            <w:r w:rsidRPr="002224B1">
              <w:rPr>
                <w:b/>
                <w:bCs/>
                <w:i/>
                <w:iCs/>
                <w:sz w:val="28"/>
                <w:szCs w:val="28"/>
              </w:rPr>
              <w:t>Will Society be free from prejudice?</w:t>
            </w:r>
          </w:p>
          <w:p w14:paraId="0B138769" w14:textId="77777777" w:rsidR="00D45272" w:rsidRDefault="00D45272" w:rsidP="00D403B1">
            <w:pPr>
              <w:rPr>
                <w:b/>
                <w:bCs/>
                <w:i/>
                <w:iCs/>
              </w:rPr>
            </w:pPr>
          </w:p>
          <w:p w14:paraId="448619FF" w14:textId="570AAF86" w:rsidR="00BE4268" w:rsidRDefault="00090C15" w:rsidP="00D403B1">
            <w:r>
              <w:t>Our t</w:t>
            </w:r>
            <w:r w:rsidR="00BE4268">
              <w:t xml:space="preserve">hematic approach that includes ‘Of Mice and Men’ as central </w:t>
            </w:r>
            <w:r w:rsidR="00D42DCE">
              <w:t>text but</w:t>
            </w:r>
            <w:r w:rsidR="00BE4268">
              <w:t xml:space="preserve"> incorporates a wider range of texts to enrich learning experiences/culture</w:t>
            </w:r>
            <w:r w:rsidR="00E409B5">
              <w:t xml:space="preserve"> capital</w:t>
            </w:r>
            <w:r w:rsidR="007309E7">
              <w:t>.</w:t>
            </w:r>
          </w:p>
          <w:p w14:paraId="052F51FB" w14:textId="0ED15A44" w:rsidR="00BE4268" w:rsidRPr="0034635C" w:rsidRDefault="00BE4268" w:rsidP="00D403B1">
            <w:r>
              <w:t>The text also lends itself to thought-provoking discussion and exploration of key issues particular to its historical and cultural context</w:t>
            </w:r>
            <w:r w:rsidR="007309E7">
              <w:t xml:space="preserve"> such as p</w:t>
            </w:r>
            <w:r>
              <w:t xml:space="preserve">rejudice, </w:t>
            </w:r>
            <w:proofErr w:type="gramStart"/>
            <w:r>
              <w:t>inequality</w:t>
            </w:r>
            <w:proofErr w:type="gramEnd"/>
            <w:r>
              <w:t xml:space="preserve"> and racism </w:t>
            </w:r>
            <w:r w:rsidR="007309E7">
              <w:t>which we explore up to modern day.</w:t>
            </w:r>
          </w:p>
          <w:p w14:paraId="761A8736" w14:textId="77777777" w:rsidR="00DE7AE8" w:rsidRDefault="00DE7AE8" w:rsidP="00D403B1">
            <w:pPr>
              <w:rPr>
                <w:b/>
                <w:bCs/>
              </w:rPr>
            </w:pPr>
          </w:p>
          <w:p w14:paraId="630A5C08" w14:textId="6FCBBCE5" w:rsidR="00BE4268" w:rsidRPr="00197451" w:rsidRDefault="00BE4268" w:rsidP="00D403B1">
            <w:pPr>
              <w:rPr>
                <w:b/>
                <w:bCs/>
              </w:rPr>
            </w:pPr>
            <w:r w:rsidRPr="00197451">
              <w:rPr>
                <w:b/>
                <w:bCs/>
              </w:rPr>
              <w:t xml:space="preserve">Introductory lessons: </w:t>
            </w:r>
          </w:p>
          <w:p w14:paraId="1F798F60" w14:textId="77777777" w:rsidR="00BE4268" w:rsidRDefault="00BE4268" w:rsidP="00D403B1">
            <w:r>
              <w:t xml:space="preserve">Establish understanding of key terms including prejudice / marginalisation / outcasts. </w:t>
            </w:r>
          </w:p>
          <w:p w14:paraId="157E2201" w14:textId="4FB935BD" w:rsidR="00BE4268" w:rsidRDefault="00BE4268" w:rsidP="00D403B1">
            <w:r>
              <w:t xml:space="preserve">Resources include non-fiction (The </w:t>
            </w:r>
            <w:proofErr w:type="spellStart"/>
            <w:r>
              <w:t>Undateables</w:t>
            </w:r>
            <w:proofErr w:type="spellEnd"/>
            <w:r>
              <w:t xml:space="preserve"> / P.T Barnum, excerpts from The Greatest Showman / Elephant man.) </w:t>
            </w:r>
          </w:p>
          <w:p w14:paraId="113846D0" w14:textId="108092A9" w:rsidR="00BE4268" w:rsidRDefault="00BE4268" w:rsidP="00D403B1">
            <w:r>
              <w:t>We then move onto prejudice in literature looking at examples of poetry (</w:t>
            </w:r>
            <w:proofErr w:type="gramStart"/>
            <w:r>
              <w:t>e.g.</w:t>
            </w:r>
            <w:proofErr w:type="gramEnd"/>
            <w:r>
              <w:t xml:space="preserve"> ‘My Parents’, ‘Clown Punk’ and ‘Hunchback in the Park’) </w:t>
            </w:r>
          </w:p>
          <w:p w14:paraId="5B050D25" w14:textId="77777777" w:rsidR="001E2131" w:rsidRDefault="001E2131" w:rsidP="00D403B1">
            <w:pPr>
              <w:rPr>
                <w:b/>
                <w:bCs/>
              </w:rPr>
            </w:pPr>
          </w:p>
          <w:p w14:paraId="02F742C7" w14:textId="6BD62DB7" w:rsidR="00BE4268" w:rsidRPr="00197451" w:rsidRDefault="00BE4268" w:rsidP="00D403B1">
            <w:pPr>
              <w:rPr>
                <w:b/>
                <w:bCs/>
              </w:rPr>
            </w:pPr>
            <w:r w:rsidRPr="00197451">
              <w:rPr>
                <w:b/>
                <w:bCs/>
              </w:rPr>
              <w:t>‘Of Mice and Men’</w:t>
            </w:r>
            <w:r>
              <w:rPr>
                <w:b/>
                <w:bCs/>
              </w:rPr>
              <w:t xml:space="preserve"> and wider contextual literature</w:t>
            </w:r>
          </w:p>
          <w:p w14:paraId="37556C91" w14:textId="2F871A76" w:rsidR="00BE4268" w:rsidRDefault="00BE4268" w:rsidP="00D403B1">
            <w:r>
              <w:t xml:space="preserve">Throughout the study of the text students are developing skills relating to looking at the writer’s methods and intentions. In particular, the skill of close annotation is taught in relation to language and structural effects. </w:t>
            </w:r>
          </w:p>
          <w:p w14:paraId="7EDE5D95" w14:textId="4A85BE50" w:rsidR="00BE4268" w:rsidRDefault="00BE4268" w:rsidP="00D403B1"/>
          <w:p w14:paraId="1A7282BB" w14:textId="1AE6A827" w:rsidR="00570AA0" w:rsidRPr="00570AA0" w:rsidRDefault="00570AA0" w:rsidP="00D403B1">
            <w:pPr>
              <w:rPr>
                <w:b/>
                <w:bCs/>
              </w:rPr>
            </w:pPr>
            <w:r w:rsidRPr="00570AA0">
              <w:rPr>
                <w:b/>
                <w:bCs/>
              </w:rPr>
              <w:t>Racism</w:t>
            </w:r>
          </w:p>
          <w:p w14:paraId="17C83A5C" w14:textId="0E5AB276" w:rsidR="00BE4268" w:rsidRDefault="00BE4268" w:rsidP="00D403B1">
            <w:r>
              <w:t>The episodic nature of the text lends itself well to short breaks away from the text to explore other learning opportunities relating to the wider context of the novella and prejudice across time</w:t>
            </w:r>
            <w:r w:rsidR="007309E7">
              <w:t xml:space="preserve"> </w:t>
            </w:r>
            <w:proofErr w:type="gramStart"/>
            <w:r w:rsidR="007309E7">
              <w:t>e.g.</w:t>
            </w:r>
            <w:proofErr w:type="gramEnd"/>
            <w:r>
              <w:t xml:space="preserve"> Rosa Parks’ experience, Martin Luther King Jr.’s speech, extracts from ‘To Kill a Mockingbird’, Central Park 5 and ideas linked to the BLM movement.</w:t>
            </w:r>
          </w:p>
          <w:p w14:paraId="5BC396E7" w14:textId="43FC39F3" w:rsidR="00BE4268" w:rsidRPr="00570AA0" w:rsidRDefault="00570AA0" w:rsidP="00D403B1">
            <w:pPr>
              <w:rPr>
                <w:b/>
                <w:bCs/>
              </w:rPr>
            </w:pPr>
            <w:r w:rsidRPr="00570AA0">
              <w:rPr>
                <w:b/>
                <w:bCs/>
              </w:rPr>
              <w:t>Sexism</w:t>
            </w:r>
          </w:p>
          <w:p w14:paraId="0D52E3E1" w14:textId="57FF1D16" w:rsidR="00BE4268" w:rsidRDefault="00BE4268" w:rsidP="00D403B1">
            <w:r>
              <w:t xml:space="preserve">When we study Curley’s Wife we weave in lessons on perceptions of women in Disney, Malala’s </w:t>
            </w:r>
            <w:proofErr w:type="gramStart"/>
            <w:r>
              <w:t>biography</w:t>
            </w:r>
            <w:proofErr w:type="gramEnd"/>
            <w:r>
              <w:t xml:space="preserve"> and women we admire. </w:t>
            </w:r>
          </w:p>
          <w:p w14:paraId="28033AE8" w14:textId="12B53EC3" w:rsidR="00BE4268" w:rsidRDefault="00BE4268" w:rsidP="00D403B1">
            <w:r>
              <w:t xml:space="preserve">Once we finish the novella, we look at examples of prejudice in war time </w:t>
            </w:r>
            <w:proofErr w:type="spellStart"/>
            <w:r>
              <w:t>e.g</w:t>
            </w:r>
            <w:proofErr w:type="spellEnd"/>
            <w:r>
              <w:t xml:space="preserve"> the Holocaust (‘Anne Frank’s dairy’, ‘The Book Thief’, ‘Vultures’).</w:t>
            </w:r>
          </w:p>
          <w:p w14:paraId="5C403FDF" w14:textId="77777777" w:rsidR="00BE4268" w:rsidRDefault="00BE4268" w:rsidP="00D403B1"/>
          <w:p w14:paraId="4E356F18" w14:textId="5BEB6440" w:rsidR="00BE4268" w:rsidRPr="00197451" w:rsidRDefault="00BE4268" w:rsidP="00D403B1">
            <w:pPr>
              <w:rPr>
                <w:b/>
                <w:bCs/>
              </w:rPr>
            </w:pPr>
            <w:r w:rsidRPr="00197451">
              <w:rPr>
                <w:b/>
                <w:bCs/>
              </w:rPr>
              <w:t>Viewpoint writing</w:t>
            </w:r>
          </w:p>
          <w:p w14:paraId="6332CD11" w14:textId="72F3C4A8" w:rsidR="00BE4268" w:rsidRDefault="00BE4268" w:rsidP="00D403B1">
            <w:r>
              <w:t>The unit is ended with a focus on viewpoint writing. We teach the INDAFOREST devices and the plan-for-the-hand structure and ask students to write a speech answering the big question asked at the start of the unit: Will society ever be free from prejudice?</w:t>
            </w:r>
          </w:p>
          <w:p w14:paraId="1A8EC897" w14:textId="3FC58B36" w:rsidR="00BE4268" w:rsidRDefault="00BE4268" w:rsidP="00D403B1"/>
          <w:p w14:paraId="538E573E" w14:textId="77777777" w:rsidR="00896CDF" w:rsidRDefault="00BE4268" w:rsidP="00D403B1">
            <w:pPr>
              <w:rPr>
                <w:color w:val="FF0000"/>
              </w:rPr>
            </w:pPr>
            <w:r w:rsidRPr="00090C15">
              <w:rPr>
                <w:b/>
                <w:bCs/>
                <w:color w:val="FF0000"/>
              </w:rPr>
              <w:t>Mid</w:t>
            </w:r>
            <w:r w:rsidR="00754308" w:rsidRPr="00090C15">
              <w:rPr>
                <w:b/>
                <w:bCs/>
                <w:color w:val="FF0000"/>
              </w:rPr>
              <w:t>-</w:t>
            </w:r>
            <w:r w:rsidRPr="00090C15">
              <w:rPr>
                <w:b/>
                <w:bCs/>
                <w:color w:val="FF0000"/>
              </w:rPr>
              <w:t>term assessment</w:t>
            </w:r>
            <w:r w:rsidRPr="0000359C">
              <w:rPr>
                <w:color w:val="FF0000"/>
              </w:rPr>
              <w:t>:</w:t>
            </w:r>
            <w:r>
              <w:rPr>
                <w:color w:val="FF0000"/>
              </w:rPr>
              <w:t xml:space="preserve"> </w:t>
            </w:r>
            <w:r w:rsidR="00090C15">
              <w:rPr>
                <w:color w:val="FF0000"/>
              </w:rPr>
              <w:t xml:space="preserve">READING </w:t>
            </w:r>
            <w:r>
              <w:rPr>
                <w:color w:val="FF0000"/>
              </w:rPr>
              <w:t>practice PEE paragraph on presentation of a character</w:t>
            </w:r>
          </w:p>
          <w:p w14:paraId="39E9D98C" w14:textId="26215822" w:rsidR="00BE4268" w:rsidRDefault="00896CDF" w:rsidP="00D403B1">
            <w:pPr>
              <w:rPr>
                <w:color w:val="FF0000"/>
              </w:rPr>
            </w:pPr>
            <w:r w:rsidRPr="003D2189">
              <w:rPr>
                <w:b/>
                <w:bCs/>
                <w:color w:val="FF0000"/>
              </w:rPr>
              <w:lastRenderedPageBreak/>
              <w:t>SPEAKING task</w:t>
            </w:r>
            <w:r>
              <w:rPr>
                <w:color w:val="FF0000"/>
              </w:rPr>
              <w:t>: biography of female role model</w:t>
            </w:r>
            <w:r w:rsidR="00BE4268">
              <w:rPr>
                <w:color w:val="FF0000"/>
              </w:rPr>
              <w:t xml:space="preserve"> </w:t>
            </w:r>
          </w:p>
          <w:p w14:paraId="3130833E" w14:textId="3224D5AE" w:rsidR="00BE4268" w:rsidRDefault="00090C15" w:rsidP="003722E3">
            <w:pPr>
              <w:rPr>
                <w:color w:val="FF0000"/>
              </w:rPr>
            </w:pPr>
            <w:r w:rsidRPr="00090C15">
              <w:rPr>
                <w:b/>
                <w:bCs/>
                <w:color w:val="FF0000"/>
              </w:rPr>
              <w:t>End of unit</w:t>
            </w:r>
            <w:r w:rsidR="00BE4268" w:rsidRPr="00090C15">
              <w:rPr>
                <w:b/>
                <w:bCs/>
                <w:color w:val="FF0000"/>
              </w:rPr>
              <w:t xml:space="preserve"> assessment</w:t>
            </w:r>
            <w:r w:rsidR="00BE4268">
              <w:rPr>
                <w:color w:val="FF0000"/>
              </w:rPr>
              <w:t xml:space="preserve">: </w:t>
            </w:r>
            <w:r>
              <w:rPr>
                <w:color w:val="FF0000"/>
              </w:rPr>
              <w:t xml:space="preserve">READING </w:t>
            </w:r>
            <w:r w:rsidR="00BE4268">
              <w:rPr>
                <w:color w:val="FF0000"/>
              </w:rPr>
              <w:t xml:space="preserve">Response to ‘Of Mice and Men’ </w:t>
            </w:r>
            <w:r w:rsidR="00896CDF">
              <w:rPr>
                <w:color w:val="FF0000"/>
              </w:rPr>
              <w:t xml:space="preserve">how Steinbeck presents marginalised </w:t>
            </w:r>
            <w:proofErr w:type="gramStart"/>
            <w:r w:rsidR="00D42DCE">
              <w:rPr>
                <w:color w:val="FF0000"/>
              </w:rPr>
              <w:t>characters</w:t>
            </w:r>
            <w:proofErr w:type="gramEnd"/>
          </w:p>
          <w:p w14:paraId="316D4BCD" w14:textId="119C7D78" w:rsidR="00BE4268" w:rsidRDefault="00BE4268" w:rsidP="003722E3">
            <w:pPr>
              <w:rPr>
                <w:color w:val="FF0000"/>
              </w:rPr>
            </w:pPr>
          </w:p>
          <w:p w14:paraId="1B8A9EA2" w14:textId="2C57B9EB" w:rsidR="00BE4268" w:rsidRDefault="00BE4268" w:rsidP="003722E3">
            <w:pPr>
              <w:rPr>
                <w:color w:val="FF0000"/>
              </w:rPr>
            </w:pPr>
            <w:r>
              <w:rPr>
                <w:color w:val="FF0000"/>
              </w:rPr>
              <w:t>Year 9 exam (January)</w:t>
            </w:r>
            <w:r w:rsidR="00090C15">
              <w:rPr>
                <w:color w:val="FF0000"/>
              </w:rPr>
              <w:t xml:space="preserve"> WRITING viewpoint writing</w:t>
            </w:r>
          </w:p>
          <w:p w14:paraId="1C8CA4E5" w14:textId="3D2C46EF" w:rsidR="00BE4268" w:rsidRDefault="00BE4268" w:rsidP="003722E3">
            <w:pPr>
              <w:rPr>
                <w:color w:val="FF0000"/>
              </w:rPr>
            </w:pPr>
            <w:r>
              <w:rPr>
                <w:color w:val="FF0000"/>
              </w:rPr>
              <w:t>W</w:t>
            </w:r>
            <w:r w:rsidRPr="00FC6427">
              <w:rPr>
                <w:color w:val="FF0000"/>
              </w:rPr>
              <w:t>rite a speech answering the big question asked at the start of the unit: Will society ever be free from prejudice?</w:t>
            </w:r>
          </w:p>
          <w:p w14:paraId="66AA0D1F" w14:textId="77777777" w:rsidR="00E544F9" w:rsidRPr="00FC6427" w:rsidRDefault="00E544F9" w:rsidP="003722E3">
            <w:pPr>
              <w:rPr>
                <w:color w:val="FF0000"/>
              </w:rPr>
            </w:pPr>
          </w:p>
          <w:p w14:paraId="1769FF5E" w14:textId="77777777" w:rsidR="00BE4268" w:rsidRDefault="00BE4268" w:rsidP="003722E3">
            <w:r>
              <w:t>Students are expected to draw from their knowledge they have gained and examples from across the unit.</w:t>
            </w:r>
          </w:p>
          <w:p w14:paraId="2FF4789B" w14:textId="4E39CC02" w:rsidR="00BE4268" w:rsidRDefault="00BE4268" w:rsidP="003722E3"/>
          <w:p w14:paraId="2C9499A3" w14:textId="77777777" w:rsidR="00BE4268" w:rsidRDefault="00BE4268" w:rsidP="00D403B1">
            <w:r w:rsidRPr="00E544F9">
              <w:rPr>
                <w:b/>
                <w:bCs/>
              </w:rPr>
              <w:t>Literacy focus:</w:t>
            </w:r>
            <w:r>
              <w:t xml:space="preserve"> spelling new key words for unit, wider reading, articulating ideas and building an argument, emotive vocabulary bank. </w:t>
            </w:r>
          </w:p>
          <w:p w14:paraId="3B170A2F" w14:textId="77777777" w:rsidR="00F46C19" w:rsidRDefault="00F46C19" w:rsidP="00D403B1"/>
          <w:p w14:paraId="42DFEF00" w14:textId="526CC691" w:rsidR="00F46C19" w:rsidRDefault="00F46C19" w:rsidP="00D403B1">
            <w:r>
              <w:t xml:space="preserve">Key words: prejudice, society, marginalised, outcasts, ostracise, equality, empathy. </w:t>
            </w:r>
          </w:p>
          <w:p w14:paraId="1EB03C13" w14:textId="14C033EC" w:rsidR="002809F4" w:rsidRDefault="002809F4" w:rsidP="00D403B1"/>
        </w:tc>
        <w:tc>
          <w:tcPr>
            <w:tcW w:w="0" w:type="auto"/>
            <w:gridSpan w:val="3"/>
          </w:tcPr>
          <w:p w14:paraId="73765AAA" w14:textId="1CB6973D" w:rsidR="00553F32" w:rsidRPr="002224B1" w:rsidRDefault="00553F32" w:rsidP="00445EC4">
            <w:pPr>
              <w:rPr>
                <w:b/>
                <w:bCs/>
                <w:i/>
                <w:iCs/>
                <w:sz w:val="28"/>
                <w:szCs w:val="28"/>
              </w:rPr>
            </w:pPr>
            <w:r w:rsidRPr="002224B1">
              <w:rPr>
                <w:b/>
                <w:bCs/>
                <w:sz w:val="28"/>
                <w:szCs w:val="28"/>
              </w:rPr>
              <w:lastRenderedPageBreak/>
              <w:t xml:space="preserve">Unit 2: </w:t>
            </w:r>
            <w:r w:rsidRPr="002224B1">
              <w:rPr>
                <w:b/>
                <w:bCs/>
                <w:i/>
                <w:iCs/>
                <w:sz w:val="28"/>
                <w:szCs w:val="28"/>
              </w:rPr>
              <w:t>Does power corrupt?</w:t>
            </w:r>
          </w:p>
          <w:p w14:paraId="539A0C7E" w14:textId="5C464013" w:rsidR="00570AA0" w:rsidRDefault="00570AA0" w:rsidP="00445EC4"/>
          <w:p w14:paraId="1EC3BF65" w14:textId="2807F04A" w:rsidR="00BE4268" w:rsidRDefault="00AB0415" w:rsidP="00445EC4">
            <w:r>
              <w:t xml:space="preserve">This unit starts with </w:t>
            </w:r>
            <w:r w:rsidR="004E1A0C">
              <w:t>a look at the concept of power and corruption with some exploration of key world leaders (past and present)</w:t>
            </w:r>
            <w:r w:rsidR="00E913D3">
              <w:t xml:space="preserve"> and their traits and values. It then leads into extracts from ‘Animal Farm’, starting with Old Major’s speech, focu</w:t>
            </w:r>
            <w:r w:rsidR="00896CDF">
              <w:t>s</w:t>
            </w:r>
            <w:r w:rsidR="00E913D3">
              <w:t xml:space="preserve">ing on the use of rhetoric and his qualities as a leader. </w:t>
            </w:r>
          </w:p>
          <w:p w14:paraId="46D31B3F" w14:textId="6740F9ED" w:rsidR="00BE4268" w:rsidRDefault="00BE4268" w:rsidP="00445EC4"/>
          <w:p w14:paraId="3A0E823C" w14:textId="4A82A10D" w:rsidR="00BE4268" w:rsidRDefault="0096563A" w:rsidP="11FB70AE">
            <w:pPr>
              <w:rPr>
                <w:b/>
                <w:bCs/>
              </w:rPr>
            </w:pPr>
            <w:r w:rsidRPr="11FB70AE">
              <w:rPr>
                <w:b/>
                <w:bCs/>
              </w:rPr>
              <w:t>‘Macbeth’</w:t>
            </w:r>
          </w:p>
          <w:p w14:paraId="09F4FABF" w14:textId="69295DA0" w:rsidR="00AB0415" w:rsidRDefault="0096563A" w:rsidP="00AB0415">
            <w:r>
              <w:t>This then leads into</w:t>
            </w:r>
            <w:r w:rsidR="00BD6F00">
              <w:t xml:space="preserve"> an introduction </w:t>
            </w:r>
            <w:r w:rsidR="00BE4268">
              <w:t xml:space="preserve">and overview of the play </w:t>
            </w:r>
            <w:r w:rsidR="00BD6F00">
              <w:t xml:space="preserve">‘Macbeth’ </w:t>
            </w:r>
            <w:r w:rsidR="00BE4268">
              <w:t xml:space="preserve">focusing on context and plot, main </w:t>
            </w:r>
            <w:proofErr w:type="gramStart"/>
            <w:r w:rsidR="00BE4268">
              <w:t>characters</w:t>
            </w:r>
            <w:proofErr w:type="gramEnd"/>
            <w:r w:rsidR="00BE4268">
              <w:t xml:space="preserve"> and themes, </w:t>
            </w:r>
            <w:r w:rsidR="00AB0415">
              <w:t xml:space="preserve">with </w:t>
            </w:r>
            <w:r w:rsidR="00BE4268">
              <w:t>some specific extracts and speeches</w:t>
            </w:r>
            <w:r w:rsidR="00B45190">
              <w:t xml:space="preserve"> that help to address the big question of power and corruption.</w:t>
            </w:r>
            <w:r w:rsidR="00896CDF">
              <w:t xml:space="preserve"> </w:t>
            </w:r>
            <w:r w:rsidR="00AB0415">
              <w:t xml:space="preserve">Primarily, a sound grounding in contextual knowledge of Jacobean times to give a background to the play is established. </w:t>
            </w:r>
          </w:p>
          <w:p w14:paraId="102C91EC" w14:textId="77777777" w:rsidR="00AB0415" w:rsidRDefault="00AB0415" w:rsidP="00445EC4"/>
          <w:p w14:paraId="079F76D4" w14:textId="463DC500" w:rsidR="00BE4268" w:rsidRDefault="00BE4268" w:rsidP="00445EC4">
            <w:r>
              <w:t xml:space="preserve">The timeline of events and plot as well as key characters are established through studying a combination of extracts, </w:t>
            </w:r>
            <w:proofErr w:type="gramStart"/>
            <w:r>
              <w:t>summary</w:t>
            </w:r>
            <w:proofErr w:type="gramEnd"/>
            <w:r>
              <w:t xml:space="preserve"> and film. Key extracts for closer consideration and class performance/ reading include: the </w:t>
            </w:r>
            <w:proofErr w:type="gramStart"/>
            <w:r>
              <w:t>witches</w:t>
            </w:r>
            <w:proofErr w:type="gramEnd"/>
            <w:r>
              <w:t xml:space="preserve"> scenes, Macbeth’s soliloquies, scenes between Macbeth and Lady Macbeth e.g. after the murder, the banquet, the change in Macbeth and Lady Macbeth at the end of the play. In relation to language, students will also explore how patterns of imagery are used in Shakespeare’s plays, </w:t>
            </w:r>
            <w:proofErr w:type="gramStart"/>
            <w:r>
              <w:t>e.g.</w:t>
            </w:r>
            <w:proofErr w:type="gramEnd"/>
            <w:r>
              <w:t xml:space="preserve"> recurring reference to real and imagined blood.</w:t>
            </w:r>
          </w:p>
          <w:p w14:paraId="0C476A56" w14:textId="77777777" w:rsidR="00570AA0" w:rsidRDefault="00570AA0" w:rsidP="00445EC4"/>
          <w:p w14:paraId="4D61641D" w14:textId="4425571E" w:rsidR="000539DA" w:rsidRPr="00570AA0" w:rsidRDefault="00570AA0" w:rsidP="00445EC4">
            <w:pPr>
              <w:rPr>
                <w:b/>
                <w:bCs/>
              </w:rPr>
            </w:pPr>
            <w:r w:rsidRPr="00570AA0">
              <w:rPr>
                <w:b/>
                <w:bCs/>
              </w:rPr>
              <w:t>Power</w:t>
            </w:r>
            <w:r>
              <w:rPr>
                <w:b/>
                <w:bCs/>
              </w:rPr>
              <w:t xml:space="preserve"> and corruption</w:t>
            </w:r>
            <w:r w:rsidRPr="00570AA0">
              <w:rPr>
                <w:b/>
                <w:bCs/>
              </w:rPr>
              <w:t xml:space="preserve"> in other texts</w:t>
            </w:r>
          </w:p>
          <w:p w14:paraId="40E9CFDE" w14:textId="56591588" w:rsidR="000539DA" w:rsidRDefault="000539DA" w:rsidP="00445EC4">
            <w:r>
              <w:t xml:space="preserve">Throughout the </w:t>
            </w:r>
            <w:r w:rsidR="001A653B">
              <w:t>scheme, stand-alone lessons based on other example of power and corruption are explored such as Shakespeare’s ‘Richard III’</w:t>
            </w:r>
            <w:r w:rsidR="00DB5169">
              <w:t xml:space="preserve"> and real life, current examples such as Shamima </w:t>
            </w:r>
            <w:r w:rsidR="004E289F">
              <w:t>Begum.</w:t>
            </w:r>
          </w:p>
          <w:p w14:paraId="1368B3DA" w14:textId="77777777" w:rsidR="000539DA" w:rsidRDefault="000539DA" w:rsidP="00445EC4"/>
          <w:p w14:paraId="54F77976" w14:textId="159FC156" w:rsidR="00BE4268" w:rsidRDefault="00754308" w:rsidP="00445EC4">
            <w:pPr>
              <w:rPr>
                <w:b/>
                <w:bCs/>
                <w:color w:val="FF0000"/>
              </w:rPr>
            </w:pPr>
            <w:r w:rsidRPr="00896CDF">
              <w:rPr>
                <w:b/>
                <w:bCs/>
                <w:color w:val="FF0000"/>
              </w:rPr>
              <w:t>Mid-term</w:t>
            </w:r>
            <w:r w:rsidR="00BE4268" w:rsidRPr="00896CDF">
              <w:rPr>
                <w:b/>
                <w:bCs/>
                <w:color w:val="FF0000"/>
              </w:rPr>
              <w:t xml:space="preserve"> assessment</w:t>
            </w:r>
            <w:r w:rsidR="00896CDF">
              <w:rPr>
                <w:b/>
                <w:bCs/>
                <w:color w:val="FF0000"/>
              </w:rPr>
              <w:t xml:space="preserve">: </w:t>
            </w:r>
            <w:r w:rsidR="003D2189" w:rsidRPr="003D2189">
              <w:rPr>
                <w:color w:val="FF0000"/>
              </w:rPr>
              <w:t>WRITING</w:t>
            </w:r>
            <w:r w:rsidR="003D2189">
              <w:rPr>
                <w:color w:val="FF0000"/>
              </w:rPr>
              <w:t xml:space="preserve"> in role as a character</w:t>
            </w:r>
          </w:p>
          <w:p w14:paraId="630AFE2F" w14:textId="30FCD799" w:rsidR="00896CDF" w:rsidRPr="00896CDF" w:rsidRDefault="00896CDF" w:rsidP="00445EC4">
            <w:pPr>
              <w:rPr>
                <w:color w:val="FF0000"/>
              </w:rPr>
            </w:pPr>
            <w:r w:rsidRPr="003D2189">
              <w:rPr>
                <w:b/>
                <w:bCs/>
                <w:color w:val="FF0000"/>
              </w:rPr>
              <w:t>SPEAKING task</w:t>
            </w:r>
            <w:r>
              <w:rPr>
                <w:color w:val="FF0000"/>
              </w:rPr>
              <w:t>:</w:t>
            </w:r>
            <w:r w:rsidR="003D2189">
              <w:rPr>
                <w:color w:val="FF0000"/>
              </w:rPr>
              <w:t xml:space="preserve"> Learn and deliver an extract from the </w:t>
            </w:r>
            <w:proofErr w:type="gramStart"/>
            <w:r w:rsidR="003D2189">
              <w:rPr>
                <w:color w:val="FF0000"/>
              </w:rPr>
              <w:t>play</w:t>
            </w:r>
            <w:proofErr w:type="gramEnd"/>
          </w:p>
          <w:p w14:paraId="3BBF7118" w14:textId="35A3BF2C" w:rsidR="00B45190" w:rsidRPr="00896CDF" w:rsidRDefault="00896CDF" w:rsidP="00B45190">
            <w:pPr>
              <w:rPr>
                <w:color w:val="FF0000"/>
              </w:rPr>
            </w:pPr>
            <w:r w:rsidRPr="00896CDF">
              <w:rPr>
                <w:b/>
                <w:bCs/>
                <w:color w:val="FF0000"/>
              </w:rPr>
              <w:t>End of unit a</w:t>
            </w:r>
            <w:r w:rsidR="00BE4268" w:rsidRPr="00896CDF">
              <w:rPr>
                <w:b/>
                <w:bCs/>
                <w:color w:val="FF0000"/>
              </w:rPr>
              <w:t>ssessment</w:t>
            </w:r>
            <w:r w:rsidR="00BE4268" w:rsidRPr="00250628">
              <w:rPr>
                <w:color w:val="FF0000"/>
              </w:rPr>
              <w:t xml:space="preserve">: </w:t>
            </w:r>
            <w:proofErr w:type="gramStart"/>
            <w:r w:rsidR="00BE4268" w:rsidRPr="00250628">
              <w:rPr>
                <w:color w:val="FF0000"/>
              </w:rPr>
              <w:t>Pre-studied</w:t>
            </w:r>
            <w:proofErr w:type="gramEnd"/>
            <w:r w:rsidR="00BE4268" w:rsidRPr="00250628">
              <w:rPr>
                <w:color w:val="FF0000"/>
              </w:rPr>
              <w:t xml:space="preserve"> </w:t>
            </w:r>
            <w:r>
              <w:rPr>
                <w:color w:val="FF0000"/>
              </w:rPr>
              <w:t>e</w:t>
            </w:r>
            <w:r w:rsidR="00BE4268" w:rsidRPr="00250628">
              <w:rPr>
                <w:color w:val="FF0000"/>
              </w:rPr>
              <w:t>xtract/whole play –</w:t>
            </w:r>
            <w:r w:rsidR="00ED75A1">
              <w:rPr>
                <w:color w:val="FF0000"/>
              </w:rPr>
              <w:t xml:space="preserve"> Starting with this extract… </w:t>
            </w:r>
            <w:r w:rsidR="000539DA">
              <w:rPr>
                <w:color w:val="FF0000"/>
              </w:rPr>
              <w:t>Explore the ways Shakespeare presents Macbeth as a powerful and corrupt leader.</w:t>
            </w:r>
          </w:p>
          <w:p w14:paraId="309668F8" w14:textId="5F8460AB" w:rsidR="00BE4268" w:rsidRDefault="00BE4268" w:rsidP="00445EC4">
            <w:pPr>
              <w:rPr>
                <w:color w:val="FF0000"/>
              </w:rPr>
            </w:pPr>
          </w:p>
          <w:p w14:paraId="2E7389F1" w14:textId="7DE73F87" w:rsidR="00BE4268" w:rsidRPr="008979D9" w:rsidRDefault="00BE4268" w:rsidP="00445EC4">
            <w:r w:rsidRPr="000B2466">
              <w:rPr>
                <w:b/>
                <w:bCs/>
                <w:color w:val="000000" w:themeColor="text1"/>
              </w:rPr>
              <w:t>Literacy focus:</w:t>
            </w:r>
            <w:r w:rsidRPr="008979D9">
              <w:rPr>
                <w:color w:val="000000" w:themeColor="text1"/>
              </w:rPr>
              <w:t xml:space="preserve"> Developed PEE paragraph structure </w:t>
            </w:r>
            <w:r w:rsidR="00B45190">
              <w:rPr>
                <w:color w:val="000000" w:themeColor="text1"/>
              </w:rPr>
              <w:t xml:space="preserve">/ </w:t>
            </w:r>
            <w:r w:rsidR="008352CF">
              <w:rPr>
                <w:color w:val="000000" w:themeColor="text1"/>
              </w:rPr>
              <w:t>specific terms used in the study of a play</w:t>
            </w:r>
            <w:r w:rsidR="006512EA">
              <w:rPr>
                <w:color w:val="000000" w:themeColor="text1"/>
              </w:rPr>
              <w:t xml:space="preserve">: tragedy, </w:t>
            </w:r>
            <w:r w:rsidR="0078263A">
              <w:rPr>
                <w:color w:val="000000" w:themeColor="text1"/>
              </w:rPr>
              <w:t xml:space="preserve">soliloquy, dramatic irony, climax, entrances and exits. </w:t>
            </w:r>
          </w:p>
          <w:p w14:paraId="4E4B14E5" w14:textId="192B5549" w:rsidR="00BE4268" w:rsidRDefault="00BE4268" w:rsidP="00445EC4"/>
          <w:p w14:paraId="1EB03C1B" w14:textId="0F371188" w:rsidR="00BE4268" w:rsidRDefault="00896CDF" w:rsidP="00445EC4">
            <w:r>
              <w:lastRenderedPageBreak/>
              <w:t xml:space="preserve">Key words: power, corruption, dictatorship, avarice, ambition, prophecy, supernatural. </w:t>
            </w:r>
          </w:p>
        </w:tc>
        <w:tc>
          <w:tcPr>
            <w:tcW w:w="5521" w:type="dxa"/>
            <w:gridSpan w:val="2"/>
          </w:tcPr>
          <w:p w14:paraId="53B7B78D" w14:textId="360618A6" w:rsidR="00553F32" w:rsidRPr="002224B1" w:rsidRDefault="003C021E" w:rsidP="00250628">
            <w:pPr>
              <w:rPr>
                <w:b/>
                <w:bCs/>
                <w:i/>
                <w:iCs/>
                <w:sz w:val="28"/>
                <w:szCs w:val="28"/>
              </w:rPr>
            </w:pPr>
            <w:r w:rsidRPr="002224B1">
              <w:rPr>
                <w:b/>
                <w:bCs/>
                <w:sz w:val="28"/>
                <w:szCs w:val="28"/>
              </w:rPr>
              <w:lastRenderedPageBreak/>
              <w:t>Unit 3</w:t>
            </w:r>
            <w:r w:rsidRPr="002224B1">
              <w:rPr>
                <w:b/>
                <w:bCs/>
                <w:i/>
                <w:iCs/>
                <w:sz w:val="28"/>
                <w:szCs w:val="28"/>
              </w:rPr>
              <w:t xml:space="preserve">: What is it </w:t>
            </w:r>
            <w:r w:rsidR="006C5F49" w:rsidRPr="002224B1">
              <w:rPr>
                <w:b/>
                <w:bCs/>
                <w:i/>
                <w:iCs/>
                <w:sz w:val="28"/>
                <w:szCs w:val="28"/>
              </w:rPr>
              <w:t>like to live through war?</w:t>
            </w:r>
          </w:p>
          <w:p w14:paraId="22EC6F13" w14:textId="77777777" w:rsidR="00D45272" w:rsidRDefault="00D45272" w:rsidP="00250628">
            <w:pPr>
              <w:rPr>
                <w:b/>
                <w:bCs/>
              </w:rPr>
            </w:pPr>
          </w:p>
          <w:p w14:paraId="25FDDCCF" w14:textId="33B6E167" w:rsidR="00BE4268" w:rsidRDefault="004B248A" w:rsidP="00250628">
            <w:r>
              <w:t xml:space="preserve">This unit </w:t>
            </w:r>
            <w:r w:rsidR="00E95621">
              <w:t xml:space="preserve">introduces </w:t>
            </w:r>
            <w:r w:rsidR="0028113A">
              <w:t xml:space="preserve">learners to GCSE poetry and covers 6 war poems </w:t>
            </w:r>
            <w:r w:rsidR="002C1B3B">
              <w:t>from across history that appear in the current Power and Conflict Anthology</w:t>
            </w:r>
            <w:r w:rsidR="003D2189">
              <w:t>.</w:t>
            </w:r>
          </w:p>
          <w:p w14:paraId="57B19C49" w14:textId="77777777" w:rsidR="003D2189" w:rsidRDefault="003D2189" w:rsidP="00250628">
            <w:pPr>
              <w:rPr>
                <w:b/>
                <w:bCs/>
              </w:rPr>
            </w:pPr>
          </w:p>
          <w:p w14:paraId="0D9887F7" w14:textId="6AC6622F" w:rsidR="003D2189" w:rsidRPr="003D2189" w:rsidRDefault="003D2189" w:rsidP="00250628">
            <w:pPr>
              <w:rPr>
                <w:b/>
                <w:bCs/>
              </w:rPr>
            </w:pPr>
            <w:r>
              <w:rPr>
                <w:b/>
                <w:bCs/>
              </w:rPr>
              <w:t xml:space="preserve">GCSE </w:t>
            </w:r>
            <w:r w:rsidRPr="003D2189">
              <w:rPr>
                <w:b/>
                <w:bCs/>
              </w:rPr>
              <w:t>War poetry</w:t>
            </w:r>
          </w:p>
          <w:p w14:paraId="14B4F263" w14:textId="0F4A615C" w:rsidR="00BE4268" w:rsidRDefault="005A0CEC" w:rsidP="00250628">
            <w:r>
              <w:t>The poems include</w:t>
            </w:r>
            <w:r w:rsidR="001275B1">
              <w:t>, in chronological order: ‘</w:t>
            </w:r>
            <w:r>
              <w:t>Charge of the Light Brigade</w:t>
            </w:r>
            <w:r w:rsidR="001275B1">
              <w:t>’</w:t>
            </w:r>
            <w:r>
              <w:t xml:space="preserve">, </w:t>
            </w:r>
            <w:r w:rsidR="001275B1">
              <w:t>‘</w:t>
            </w:r>
            <w:r>
              <w:t>Bayonet Charge</w:t>
            </w:r>
            <w:r w:rsidR="001275B1">
              <w:t>’, ‘</w:t>
            </w:r>
            <w:r>
              <w:t>Exposure</w:t>
            </w:r>
            <w:r w:rsidR="001275B1">
              <w:t>’</w:t>
            </w:r>
            <w:r>
              <w:t xml:space="preserve">, </w:t>
            </w:r>
            <w:r w:rsidR="001275B1">
              <w:t>‘</w:t>
            </w:r>
            <w:r w:rsidR="00BE4268">
              <w:t>Kamikaze</w:t>
            </w:r>
            <w:r w:rsidR="001275B1">
              <w:t>’</w:t>
            </w:r>
            <w:r w:rsidR="00BE4268">
              <w:t xml:space="preserve">, </w:t>
            </w:r>
            <w:r w:rsidR="001275B1">
              <w:t>‘</w:t>
            </w:r>
            <w:r>
              <w:t>War Photographer</w:t>
            </w:r>
            <w:r w:rsidR="001275B1">
              <w:t>’</w:t>
            </w:r>
            <w:r>
              <w:t xml:space="preserve">, </w:t>
            </w:r>
            <w:r w:rsidR="001275B1">
              <w:t>‘</w:t>
            </w:r>
            <w:r w:rsidR="00BE4268">
              <w:t>Remains</w:t>
            </w:r>
            <w:r w:rsidR="001275B1">
              <w:t>’.</w:t>
            </w:r>
          </w:p>
          <w:p w14:paraId="088673E6" w14:textId="77777777" w:rsidR="00BE4268" w:rsidRDefault="00BE4268" w:rsidP="00250628"/>
          <w:p w14:paraId="30E660FE" w14:textId="41D520B3" w:rsidR="00BE4268" w:rsidRDefault="00BE4268" w:rsidP="00250628">
            <w:r>
              <w:t xml:space="preserve">Students cover the context, explore writers’ </w:t>
            </w:r>
            <w:proofErr w:type="gramStart"/>
            <w:r>
              <w:t>ideas</w:t>
            </w:r>
            <w:proofErr w:type="gramEnd"/>
            <w:r>
              <w:t xml:space="preserve"> and analyse methods and effects primarily through close annotation and discussion.</w:t>
            </w:r>
          </w:p>
          <w:p w14:paraId="28545496" w14:textId="77777777" w:rsidR="009C4822" w:rsidRDefault="009C4822" w:rsidP="00250628"/>
          <w:p w14:paraId="7CC389D7" w14:textId="09F20822" w:rsidR="00BE4268" w:rsidRDefault="00BE4268" w:rsidP="00250628">
            <w:r>
              <w:t xml:space="preserve">Independent wider reading around the poems and context for writing is also encouraged, utilizing the extensive range of resources now available on exam texts. </w:t>
            </w:r>
          </w:p>
          <w:p w14:paraId="6A931C58" w14:textId="77777777" w:rsidR="003D2189" w:rsidRDefault="003D2189" w:rsidP="00F416FF">
            <w:pPr>
              <w:rPr>
                <w:b/>
                <w:bCs/>
              </w:rPr>
            </w:pPr>
          </w:p>
          <w:p w14:paraId="4FC6F890" w14:textId="1E6D84FA" w:rsidR="00F416FF" w:rsidRDefault="003D2189" w:rsidP="00F416FF">
            <w:pPr>
              <w:rPr>
                <w:b/>
                <w:bCs/>
              </w:rPr>
            </w:pPr>
            <w:r>
              <w:rPr>
                <w:b/>
                <w:bCs/>
              </w:rPr>
              <w:t xml:space="preserve">Other resources linked to </w:t>
            </w:r>
            <w:proofErr w:type="gramStart"/>
            <w:r>
              <w:rPr>
                <w:b/>
                <w:bCs/>
              </w:rPr>
              <w:t>war</w:t>
            </w:r>
            <w:proofErr w:type="gramEnd"/>
          </w:p>
          <w:p w14:paraId="470715F2" w14:textId="3C7E5C4E" w:rsidR="00E50E4A" w:rsidRDefault="002A1D12" w:rsidP="00F416FF">
            <w:r>
              <w:t>To supplement this unit</w:t>
            </w:r>
            <w:r w:rsidR="00AC057A">
              <w:t xml:space="preserve">, and continue to approach the texts more </w:t>
            </w:r>
            <w:r w:rsidR="00382044">
              <w:t>broadly, the scheme includes lessons on other war poe</w:t>
            </w:r>
            <w:r w:rsidR="00CB43D0">
              <w:t>ms from Owen and Sassoon, war literature such as ‘</w:t>
            </w:r>
            <w:r w:rsidR="009A25BB">
              <w:t>Private Peaceful’</w:t>
            </w:r>
            <w:r w:rsidR="003D2189">
              <w:t xml:space="preserve"> or</w:t>
            </w:r>
            <w:r w:rsidR="009A25BB">
              <w:t xml:space="preserve"> ‘War Horse</w:t>
            </w:r>
            <w:proofErr w:type="gramStart"/>
            <w:r w:rsidR="009A25BB">
              <w:t>’, and</w:t>
            </w:r>
            <w:proofErr w:type="gramEnd"/>
            <w:r w:rsidR="009A25BB">
              <w:t xml:space="preserve"> moving images from films such a</w:t>
            </w:r>
            <w:r w:rsidR="003D2189">
              <w:t>s</w:t>
            </w:r>
            <w:r w:rsidR="009A25BB">
              <w:t xml:space="preserve"> </w:t>
            </w:r>
            <w:r w:rsidR="006E151E">
              <w:t>‘1917’. There is also a</w:t>
            </w:r>
            <w:r w:rsidR="00AE5A14">
              <w:t>n</w:t>
            </w:r>
            <w:r w:rsidR="006E151E">
              <w:t xml:space="preserve"> opportunity for learners to look at war photography. </w:t>
            </w:r>
          </w:p>
          <w:p w14:paraId="7D8B08F1" w14:textId="77777777" w:rsidR="009C4822" w:rsidRDefault="009C4822" w:rsidP="00F416FF"/>
          <w:p w14:paraId="3E65F9A7" w14:textId="59E311E4" w:rsidR="006E151E" w:rsidRDefault="006E151E" w:rsidP="00F416FF">
            <w:r>
              <w:t xml:space="preserve">The focus of this unit is the experience of war, so </w:t>
            </w:r>
            <w:r w:rsidR="0020204A">
              <w:t xml:space="preserve">opportunities for personal/family accounts of war and </w:t>
            </w:r>
            <w:r w:rsidR="00467346">
              <w:t xml:space="preserve">stories relevant in current headlines may be included. </w:t>
            </w:r>
          </w:p>
          <w:p w14:paraId="773239E8" w14:textId="77777777" w:rsidR="009C4822" w:rsidRPr="00E50E4A" w:rsidRDefault="009C4822" w:rsidP="00F416FF"/>
          <w:p w14:paraId="0EA5D1DA" w14:textId="4C3166EC" w:rsidR="003D2189" w:rsidRPr="003D2189" w:rsidRDefault="003D2189" w:rsidP="00F416FF">
            <w:pPr>
              <w:rPr>
                <w:b/>
                <w:bCs/>
              </w:rPr>
            </w:pPr>
            <w:r w:rsidRPr="003D2189">
              <w:rPr>
                <w:b/>
                <w:bCs/>
              </w:rPr>
              <w:t>Descriptive writing</w:t>
            </w:r>
          </w:p>
          <w:p w14:paraId="2656A7C2" w14:textId="5FE27B6C" w:rsidR="00F416FF" w:rsidRDefault="0044476C" w:rsidP="00F416FF">
            <w:r>
              <w:t xml:space="preserve">Using a range of stimuli, learners will </w:t>
            </w:r>
            <w:r w:rsidR="00075952">
              <w:t>create their own descriptive writing</w:t>
            </w:r>
            <w:r w:rsidR="00BB473B">
              <w:t xml:space="preserve"> based on the experience of a persona they assume. This will encourage </w:t>
            </w:r>
            <w:r w:rsidR="009C4822">
              <w:t>them towards</w:t>
            </w:r>
            <w:r w:rsidR="00F416FF">
              <w:t xml:space="preserve"> greater independence with structuring a descriptive piece and employing a range of sentence structures and literary devices.</w:t>
            </w:r>
          </w:p>
          <w:p w14:paraId="45C30550" w14:textId="77777777" w:rsidR="00F416FF" w:rsidRDefault="00F416FF" w:rsidP="00250628"/>
          <w:p w14:paraId="44765161" w14:textId="32036069" w:rsidR="00BE4268" w:rsidRPr="003D2189" w:rsidRDefault="00E544F9" w:rsidP="00250628">
            <w:pPr>
              <w:rPr>
                <w:color w:val="FF0000"/>
              </w:rPr>
            </w:pPr>
            <w:r w:rsidRPr="003D2189">
              <w:rPr>
                <w:b/>
                <w:bCs/>
                <w:color w:val="FF0000"/>
              </w:rPr>
              <w:t>Mid-term</w:t>
            </w:r>
            <w:r w:rsidR="003D2189" w:rsidRPr="003D2189">
              <w:rPr>
                <w:b/>
                <w:bCs/>
                <w:color w:val="FF0000"/>
              </w:rPr>
              <w:t xml:space="preserve"> assessment</w:t>
            </w:r>
            <w:r w:rsidR="003D2189">
              <w:rPr>
                <w:b/>
                <w:bCs/>
                <w:color w:val="FF0000"/>
              </w:rPr>
              <w:t xml:space="preserve">: </w:t>
            </w:r>
            <w:r w:rsidR="003D2189">
              <w:rPr>
                <w:color w:val="FF0000"/>
              </w:rPr>
              <w:t>WRITING description of warzone</w:t>
            </w:r>
          </w:p>
          <w:p w14:paraId="4AE18BF4" w14:textId="53D3C36F" w:rsidR="003D2189" w:rsidRDefault="003D2189" w:rsidP="00250628">
            <w:pPr>
              <w:rPr>
                <w:color w:val="FF0000"/>
              </w:rPr>
            </w:pPr>
            <w:r w:rsidRPr="003D2189">
              <w:rPr>
                <w:b/>
                <w:bCs/>
                <w:color w:val="FF0000"/>
              </w:rPr>
              <w:t>SPEAKING task</w:t>
            </w:r>
            <w:r>
              <w:rPr>
                <w:color w:val="FF0000"/>
              </w:rPr>
              <w:t>: exploration of a poem in groups</w:t>
            </w:r>
          </w:p>
          <w:p w14:paraId="47FB60F0" w14:textId="2FD314FC" w:rsidR="00BE4268" w:rsidRDefault="003D2189" w:rsidP="00250628">
            <w:pPr>
              <w:rPr>
                <w:color w:val="FF0000"/>
              </w:rPr>
            </w:pPr>
            <w:r w:rsidRPr="003D2189">
              <w:rPr>
                <w:b/>
                <w:bCs/>
                <w:color w:val="FF0000"/>
              </w:rPr>
              <w:t xml:space="preserve">End of unit </w:t>
            </w:r>
            <w:r w:rsidR="00BE4268" w:rsidRPr="003D2189">
              <w:rPr>
                <w:b/>
                <w:bCs/>
                <w:color w:val="FF0000"/>
              </w:rPr>
              <w:t>assessment:</w:t>
            </w:r>
            <w:r w:rsidR="00F416FF">
              <w:rPr>
                <w:color w:val="FF0000"/>
              </w:rPr>
              <w:t xml:space="preserve"> </w:t>
            </w:r>
            <w:r w:rsidR="00BE4268" w:rsidRPr="00105470">
              <w:rPr>
                <w:color w:val="FF0000"/>
              </w:rPr>
              <w:t>Comparison between two poems.</w:t>
            </w:r>
          </w:p>
          <w:p w14:paraId="337A628C" w14:textId="77777777" w:rsidR="00E50E4A" w:rsidRPr="00105470" w:rsidRDefault="00E50E4A" w:rsidP="00250628">
            <w:pPr>
              <w:rPr>
                <w:color w:val="FF0000"/>
              </w:rPr>
            </w:pPr>
          </w:p>
          <w:p w14:paraId="27978229" w14:textId="32E58473" w:rsidR="00BE4268" w:rsidRDefault="00BE4268" w:rsidP="00187FFA">
            <w:r w:rsidRPr="000B2466">
              <w:rPr>
                <w:b/>
                <w:bCs/>
              </w:rPr>
              <w:t>Literacy</w:t>
            </w:r>
            <w:r w:rsidR="00E50E4A" w:rsidRPr="000B2466">
              <w:rPr>
                <w:b/>
                <w:bCs/>
              </w:rPr>
              <w:t xml:space="preserve"> Focus:</w:t>
            </w:r>
            <w:r>
              <w:t xml:space="preserve"> key </w:t>
            </w:r>
            <w:r w:rsidR="00F416FF">
              <w:t>poetic terms / devices</w:t>
            </w:r>
          </w:p>
          <w:p w14:paraId="4E4BFE69" w14:textId="404CBBD9" w:rsidR="00F416FF" w:rsidRDefault="005D25C8" w:rsidP="00187FFA">
            <w:r>
              <w:t>Descriptive vocabulary banks</w:t>
            </w:r>
          </w:p>
          <w:p w14:paraId="5ACF5191" w14:textId="157C4C22" w:rsidR="005D25C8" w:rsidRDefault="005D25C8" w:rsidP="00187FFA">
            <w:r>
              <w:t>Sentence and punctuation variety</w:t>
            </w:r>
          </w:p>
          <w:p w14:paraId="2CCD0E5B" w14:textId="77777777" w:rsidR="00BE4268" w:rsidRDefault="00BE4268" w:rsidP="00187FFA"/>
          <w:p w14:paraId="6C0F2C83" w14:textId="4C4CE3EE" w:rsidR="00BE4268" w:rsidRPr="003D2189" w:rsidRDefault="003D2189" w:rsidP="00BE4268">
            <w:r>
              <w:t xml:space="preserve">Key words: experience, warzone, no man’s land, soldier, </w:t>
            </w:r>
            <w:r w:rsidR="00F46C19">
              <w:t xml:space="preserve">sacrifice, narrative perspective. </w:t>
            </w:r>
            <w:r>
              <w:t xml:space="preserve"> </w:t>
            </w:r>
          </w:p>
          <w:p w14:paraId="1EB03C28" w14:textId="33618C36" w:rsidR="00BE4268" w:rsidRDefault="00BE4268" w:rsidP="00BE4268"/>
        </w:tc>
      </w:tr>
      <w:tr w:rsidR="00F46C19" w14:paraId="1EB03C83" w14:textId="77777777" w:rsidTr="00887EA1">
        <w:tc>
          <w:tcPr>
            <w:tcW w:w="0" w:type="auto"/>
            <w:shd w:val="clear" w:color="auto" w:fill="FFC000"/>
          </w:tcPr>
          <w:p w14:paraId="1EB03C2A" w14:textId="07DAAE90" w:rsidR="00187FFA" w:rsidRPr="00080D6A" w:rsidRDefault="0056710D" w:rsidP="00187FFA">
            <w:pPr>
              <w:rPr>
                <w:b/>
                <w:bCs/>
              </w:rPr>
            </w:pPr>
            <w:r w:rsidRPr="00080D6A">
              <w:rPr>
                <w:b/>
                <w:bCs/>
              </w:rPr>
              <w:lastRenderedPageBreak/>
              <w:t>10</w:t>
            </w:r>
          </w:p>
        </w:tc>
        <w:tc>
          <w:tcPr>
            <w:tcW w:w="0" w:type="auto"/>
          </w:tcPr>
          <w:p w14:paraId="75346EB7" w14:textId="73465670" w:rsidR="0056710D" w:rsidRPr="009632F4" w:rsidRDefault="0056710D" w:rsidP="0056710D">
            <w:pPr>
              <w:rPr>
                <w:b/>
                <w:bCs/>
              </w:rPr>
            </w:pPr>
            <w:r w:rsidRPr="009632F4">
              <w:rPr>
                <w:b/>
                <w:bCs/>
              </w:rPr>
              <w:t>Poetry from the Anthology plus Unseen</w:t>
            </w:r>
          </w:p>
          <w:p w14:paraId="77884FCC" w14:textId="58D9D749" w:rsidR="0056710D" w:rsidRDefault="0056710D" w:rsidP="0056710D">
            <w:r>
              <w:t>English Literature A01, AO2, AO3</w:t>
            </w:r>
          </w:p>
          <w:p w14:paraId="4DC08F9B" w14:textId="524EC10C" w:rsidR="009632F4" w:rsidRDefault="00351CD9" w:rsidP="0056710D">
            <w:r>
              <w:t>Continuing from the end of Year 9 students cover the remaining 9 poems from the Anthology, moving on to the poems focused on the theme of power. Increasingly a comparative approach is adopted when exploring and analysing the poems. Strategies for learning, revising and teacher modelling of str</w:t>
            </w:r>
            <w:r w:rsidR="009632F4">
              <w:t xml:space="preserve">ucturing writing to develop analytical paragraphs in a formal style. </w:t>
            </w:r>
          </w:p>
          <w:p w14:paraId="3250D69B" w14:textId="75FE0437" w:rsidR="009632F4" w:rsidRDefault="009632F4" w:rsidP="0056710D">
            <w:r w:rsidRPr="000B2466">
              <w:rPr>
                <w:b/>
                <w:bCs/>
              </w:rPr>
              <w:t>Vocabulary focus:</w:t>
            </w:r>
            <w:r>
              <w:t xml:space="preserve"> key terms and critical verbs</w:t>
            </w:r>
          </w:p>
          <w:p w14:paraId="5F08DEC6" w14:textId="0521C1C9" w:rsidR="0056710D" w:rsidRDefault="000B2466" w:rsidP="0056710D">
            <w:pPr>
              <w:rPr>
                <w:color w:val="FF0000"/>
              </w:rPr>
            </w:pPr>
            <w:r w:rsidRPr="00F46C19">
              <w:rPr>
                <w:b/>
                <w:bCs/>
                <w:color w:val="FF0000"/>
              </w:rPr>
              <w:t>Mid-term</w:t>
            </w:r>
            <w:r w:rsidR="009632F4" w:rsidRPr="00F46C19">
              <w:rPr>
                <w:b/>
                <w:bCs/>
                <w:color w:val="FF0000"/>
              </w:rPr>
              <w:t xml:space="preserve"> assessment</w:t>
            </w:r>
            <w:r w:rsidR="0056710D" w:rsidRPr="009632F4">
              <w:rPr>
                <w:color w:val="FF0000"/>
              </w:rPr>
              <w:t>:</w:t>
            </w:r>
            <w:r w:rsidR="00F46C19">
              <w:rPr>
                <w:color w:val="FF0000"/>
              </w:rPr>
              <w:t xml:space="preserve"> </w:t>
            </w:r>
            <w:r w:rsidR="0056710D" w:rsidRPr="009632F4">
              <w:rPr>
                <w:color w:val="FF0000"/>
              </w:rPr>
              <w:t>Worked comparison</w:t>
            </w:r>
            <w:r w:rsidR="00F46C19">
              <w:rPr>
                <w:color w:val="FF0000"/>
              </w:rPr>
              <w:t xml:space="preserve"> </w:t>
            </w:r>
            <w:r w:rsidR="0056710D" w:rsidRPr="009632F4">
              <w:rPr>
                <w:color w:val="FF0000"/>
              </w:rPr>
              <w:t xml:space="preserve">in </w:t>
            </w:r>
            <w:proofErr w:type="gramStart"/>
            <w:r w:rsidR="0056710D" w:rsidRPr="009632F4">
              <w:rPr>
                <w:color w:val="FF0000"/>
              </w:rPr>
              <w:t>class</w:t>
            </w:r>
            <w:proofErr w:type="gramEnd"/>
          </w:p>
          <w:p w14:paraId="1C42B0C1" w14:textId="7D4E279F" w:rsidR="002809F4" w:rsidRPr="009632F4" w:rsidRDefault="002809F4" w:rsidP="0056710D">
            <w:pPr>
              <w:rPr>
                <w:color w:val="FF0000"/>
              </w:rPr>
            </w:pPr>
            <w:r>
              <w:rPr>
                <w:color w:val="FF0000"/>
              </w:rPr>
              <w:t>Revision poster</w:t>
            </w:r>
          </w:p>
          <w:p w14:paraId="4BA37A04" w14:textId="7D0DFBE9" w:rsidR="00187FFA" w:rsidRPr="009632F4" w:rsidRDefault="00F46C19" w:rsidP="0056710D">
            <w:pPr>
              <w:rPr>
                <w:color w:val="FF0000"/>
              </w:rPr>
            </w:pPr>
            <w:r>
              <w:rPr>
                <w:b/>
                <w:bCs/>
                <w:color w:val="FF0000"/>
              </w:rPr>
              <w:t>End of unit</w:t>
            </w:r>
            <w:r w:rsidR="009632F4" w:rsidRPr="00F46C19">
              <w:rPr>
                <w:b/>
                <w:bCs/>
                <w:color w:val="FF0000"/>
              </w:rPr>
              <w:t xml:space="preserve"> </w:t>
            </w:r>
            <w:r w:rsidR="00B825D0" w:rsidRPr="00F46C19">
              <w:rPr>
                <w:b/>
                <w:bCs/>
                <w:color w:val="FF0000"/>
              </w:rPr>
              <w:t>a</w:t>
            </w:r>
            <w:r w:rsidR="009632F4" w:rsidRPr="00F46C19">
              <w:rPr>
                <w:b/>
                <w:bCs/>
                <w:color w:val="FF0000"/>
              </w:rPr>
              <w:t>ssessment</w:t>
            </w:r>
            <w:r w:rsidR="0056710D" w:rsidRPr="009632F4">
              <w:rPr>
                <w:color w:val="FF0000"/>
              </w:rPr>
              <w:t>:</w:t>
            </w:r>
            <w:r>
              <w:rPr>
                <w:color w:val="FF0000"/>
              </w:rPr>
              <w:t xml:space="preserve"> </w:t>
            </w:r>
            <w:r w:rsidR="0056710D" w:rsidRPr="009632F4">
              <w:rPr>
                <w:color w:val="FF0000"/>
              </w:rPr>
              <w:t>Question in hall</w:t>
            </w:r>
            <w:r w:rsidR="009632F4" w:rsidRPr="009632F4">
              <w:rPr>
                <w:color w:val="FF0000"/>
              </w:rPr>
              <w:t xml:space="preserve"> under exam conditions</w:t>
            </w:r>
          </w:p>
          <w:p w14:paraId="4A02BFDF" w14:textId="77777777" w:rsidR="0056710D" w:rsidRPr="009632F4" w:rsidRDefault="0056710D" w:rsidP="0056710D">
            <w:pPr>
              <w:rPr>
                <w:color w:val="FF0000"/>
              </w:rPr>
            </w:pPr>
          </w:p>
          <w:p w14:paraId="7D9563FC" w14:textId="7A66115F" w:rsidR="0056710D" w:rsidRDefault="00351CD9" w:rsidP="0056710D">
            <w:r>
              <w:t xml:space="preserve">Private reading lesson starter: one session a fortnight on reading and annotating an unseen poem. </w:t>
            </w:r>
          </w:p>
          <w:p w14:paraId="45953904" w14:textId="77777777" w:rsidR="0056710D" w:rsidRDefault="0056710D" w:rsidP="0056710D"/>
          <w:p w14:paraId="2B64D73E" w14:textId="32C6560B" w:rsidR="0056710D" w:rsidRPr="009632F4" w:rsidRDefault="00351CD9" w:rsidP="0056710D">
            <w:pPr>
              <w:rPr>
                <w:b/>
                <w:bCs/>
              </w:rPr>
            </w:pPr>
            <w:r w:rsidRPr="009632F4">
              <w:rPr>
                <w:b/>
                <w:bCs/>
              </w:rPr>
              <w:t xml:space="preserve">One lesson a fortnight based on </w:t>
            </w:r>
            <w:r w:rsidR="0056710D" w:rsidRPr="009632F4">
              <w:rPr>
                <w:b/>
                <w:bCs/>
              </w:rPr>
              <w:t>Language skills Prose Paper 1</w:t>
            </w:r>
            <w:r w:rsidRPr="009632F4">
              <w:rPr>
                <w:b/>
                <w:bCs/>
              </w:rPr>
              <w:t xml:space="preserve">, teacher modelling, completion of questions, peer </w:t>
            </w:r>
            <w:proofErr w:type="gramStart"/>
            <w:r w:rsidRPr="009632F4">
              <w:rPr>
                <w:b/>
                <w:bCs/>
              </w:rPr>
              <w:t>assessment</w:t>
            </w:r>
            <w:proofErr w:type="gramEnd"/>
          </w:p>
          <w:p w14:paraId="26A28446" w14:textId="77777777" w:rsidR="0056710D" w:rsidRDefault="0056710D" w:rsidP="0056710D"/>
          <w:p w14:paraId="282B72FF" w14:textId="45C6F269" w:rsidR="0056710D" w:rsidRDefault="0056710D" w:rsidP="0056710D">
            <w:r>
              <w:t>Week 1</w:t>
            </w:r>
            <w:r w:rsidR="00351CD9">
              <w:t>/2</w:t>
            </w:r>
            <w:r>
              <w:t xml:space="preserve"> Active reading in an exam</w:t>
            </w:r>
            <w:r w:rsidR="00B825D0">
              <w:t xml:space="preserve"> situation</w:t>
            </w:r>
            <w:r>
              <w:t xml:space="preserve"> and annotation</w:t>
            </w:r>
            <w:r w:rsidR="00B825D0">
              <w:t xml:space="preserve">, completion of </w:t>
            </w:r>
            <w:r>
              <w:t>q2 Paper 1</w:t>
            </w:r>
          </w:p>
          <w:p w14:paraId="0BFCB22A" w14:textId="3FEBF2D8" w:rsidR="0056710D" w:rsidRDefault="0056710D" w:rsidP="0056710D">
            <w:r>
              <w:t xml:space="preserve">Week </w:t>
            </w:r>
            <w:r w:rsidR="00351CD9">
              <w:t>3/4</w:t>
            </w:r>
            <w:r>
              <w:t xml:space="preserve"> q3 Paper 1 whole text structure </w:t>
            </w:r>
          </w:p>
          <w:p w14:paraId="6B707A98" w14:textId="6811438C" w:rsidR="0056710D" w:rsidRDefault="0056710D" w:rsidP="0056710D">
            <w:r>
              <w:t xml:space="preserve">Week </w:t>
            </w:r>
            <w:r w:rsidR="00351CD9">
              <w:t>5/6</w:t>
            </w:r>
            <w:r>
              <w:t xml:space="preserve"> q4 Paper 1 evaluation of writer’s intentions</w:t>
            </w:r>
          </w:p>
          <w:p w14:paraId="1EB03C39" w14:textId="7C89F97A" w:rsidR="00351CD9" w:rsidRDefault="00351CD9" w:rsidP="0056710D"/>
        </w:tc>
        <w:tc>
          <w:tcPr>
            <w:tcW w:w="0" w:type="auto"/>
            <w:gridSpan w:val="2"/>
          </w:tcPr>
          <w:p w14:paraId="14348AAD" w14:textId="77777777" w:rsidR="001E3AE5" w:rsidRPr="00907F01" w:rsidRDefault="001E3AE5" w:rsidP="001E3AE5">
            <w:pPr>
              <w:rPr>
                <w:b/>
                <w:bCs/>
              </w:rPr>
            </w:pPr>
            <w:r w:rsidRPr="00907F01">
              <w:rPr>
                <w:b/>
                <w:bCs/>
              </w:rPr>
              <w:t>Language Paper 1</w:t>
            </w:r>
          </w:p>
          <w:p w14:paraId="527C4AE2" w14:textId="77777777" w:rsidR="001E3AE5" w:rsidRDefault="001E3AE5" w:rsidP="001E3AE5">
            <w:r>
              <w:t>Covering AO1, AO2, AO4</w:t>
            </w:r>
          </w:p>
          <w:p w14:paraId="055196B9" w14:textId="77777777" w:rsidR="001E3AE5" w:rsidRDefault="001E3AE5" w:rsidP="001E3AE5">
            <w:r>
              <w:t>A05/A06</w:t>
            </w:r>
          </w:p>
          <w:p w14:paraId="260FE9C9" w14:textId="2D7C4FCB" w:rsidR="001E3AE5" w:rsidRDefault="002809F4" w:rsidP="001E3AE5">
            <w:r>
              <w:t>S</w:t>
            </w:r>
            <w:r w:rsidR="001E3AE5">
              <w:t>tudents cover a range of prose texts to build confidence with approaching the reading section of Paper 1. The steps for approaching the questions in section A are further embedded through use of the structure strips. Leading on from this</w:t>
            </w:r>
            <w:r>
              <w:t>,</w:t>
            </w:r>
            <w:r w:rsidR="001E3AE5">
              <w:t xml:space="preserve"> students focus on creating writing with a clear structure and increasingly a wider range of devices, </w:t>
            </w:r>
            <w:r w:rsidR="000B2466">
              <w:t>vocabulary,</w:t>
            </w:r>
            <w:r w:rsidR="001E3AE5">
              <w:t xml:space="preserve"> and sentences.</w:t>
            </w:r>
          </w:p>
          <w:p w14:paraId="1E53CCBD" w14:textId="77777777" w:rsidR="002809F4" w:rsidRDefault="002809F4" w:rsidP="001E3AE5"/>
          <w:p w14:paraId="4B888ECC" w14:textId="1B48C6D4" w:rsidR="001E3AE5" w:rsidRPr="00F46C19" w:rsidRDefault="000B2466" w:rsidP="001E3AE5">
            <w:pPr>
              <w:rPr>
                <w:b/>
                <w:bCs/>
                <w:color w:val="FF0000"/>
              </w:rPr>
            </w:pPr>
            <w:r w:rsidRPr="00F46C19">
              <w:rPr>
                <w:b/>
                <w:bCs/>
                <w:color w:val="FF0000"/>
              </w:rPr>
              <w:t>Mid-term</w:t>
            </w:r>
            <w:r w:rsidR="00F46C19" w:rsidRPr="00F46C19">
              <w:rPr>
                <w:b/>
                <w:bCs/>
                <w:color w:val="FF0000"/>
              </w:rPr>
              <w:t xml:space="preserve"> assessment:</w:t>
            </w:r>
          </w:p>
          <w:p w14:paraId="7AF0FBEC" w14:textId="77777777" w:rsidR="00F46C19" w:rsidRDefault="001E3AE5" w:rsidP="001E3AE5">
            <w:pPr>
              <w:rPr>
                <w:color w:val="FF0000"/>
              </w:rPr>
            </w:pPr>
            <w:r w:rsidRPr="00A879E1">
              <w:rPr>
                <w:color w:val="FF0000"/>
              </w:rPr>
              <w:t xml:space="preserve">Focus on completing questions 3 and 4 in class, peer </w:t>
            </w:r>
            <w:proofErr w:type="gramStart"/>
            <w:r w:rsidRPr="00A879E1">
              <w:rPr>
                <w:color w:val="FF0000"/>
              </w:rPr>
              <w:t>assessment</w:t>
            </w:r>
            <w:proofErr w:type="gramEnd"/>
          </w:p>
          <w:p w14:paraId="60953824" w14:textId="714AE7D9" w:rsidR="001E3AE5" w:rsidRPr="00A879E1" w:rsidRDefault="00F46C19" w:rsidP="001E3AE5">
            <w:pPr>
              <w:rPr>
                <w:color w:val="FF0000"/>
              </w:rPr>
            </w:pPr>
            <w:r w:rsidRPr="00F46C19">
              <w:rPr>
                <w:b/>
                <w:bCs/>
                <w:color w:val="FF0000"/>
              </w:rPr>
              <w:t>End of unit a</w:t>
            </w:r>
            <w:r w:rsidR="001E3AE5" w:rsidRPr="00F46C19">
              <w:rPr>
                <w:b/>
                <w:bCs/>
                <w:color w:val="FF0000"/>
              </w:rPr>
              <w:t>ssessment</w:t>
            </w:r>
            <w:r w:rsidR="001E3AE5" w:rsidRPr="00A879E1">
              <w:rPr>
                <w:color w:val="FF0000"/>
              </w:rPr>
              <w:t>:</w:t>
            </w:r>
          </w:p>
          <w:p w14:paraId="57979A36" w14:textId="4D25FF59" w:rsidR="001E3AE5" w:rsidRPr="00A879E1" w:rsidRDefault="001E3AE5" w:rsidP="001E3AE5">
            <w:pPr>
              <w:rPr>
                <w:color w:val="FF0000"/>
              </w:rPr>
            </w:pPr>
            <w:r w:rsidRPr="00A879E1">
              <w:rPr>
                <w:color w:val="FF0000"/>
              </w:rPr>
              <w:t>Past paper</w:t>
            </w:r>
            <w:r w:rsidR="00F46C19">
              <w:rPr>
                <w:color w:val="FF0000"/>
              </w:rPr>
              <w:t xml:space="preserve"> in hall</w:t>
            </w:r>
          </w:p>
          <w:p w14:paraId="6E04015A" w14:textId="77777777" w:rsidR="001E3AE5" w:rsidRDefault="001E3AE5" w:rsidP="001E3AE5"/>
          <w:p w14:paraId="2AB4BD94" w14:textId="77777777" w:rsidR="001E3AE5" w:rsidRDefault="001E3AE5" w:rsidP="001E3AE5">
            <w:r w:rsidRPr="000B2466">
              <w:rPr>
                <w:b/>
                <w:bCs/>
              </w:rPr>
              <w:t>Vocabulary focus:</w:t>
            </w:r>
            <w:r>
              <w:t xml:space="preserve"> building vocabulary range – adjectives and verbs </w:t>
            </w:r>
          </w:p>
          <w:p w14:paraId="72D98F2F" w14:textId="77777777" w:rsidR="001E3AE5" w:rsidRDefault="001E3AE5" w:rsidP="001E3AE5">
            <w:r>
              <w:t>Use of literacy skills and writing booklet to support learning.</w:t>
            </w:r>
          </w:p>
          <w:p w14:paraId="1F56F5A9" w14:textId="77777777" w:rsidR="001E3AE5" w:rsidRDefault="001E3AE5" w:rsidP="001E3AE5">
            <w:r>
              <w:t>Reading skills: speed reading for information, independent annotation</w:t>
            </w:r>
          </w:p>
          <w:p w14:paraId="661B2A56" w14:textId="77777777" w:rsidR="001E3AE5" w:rsidRDefault="001E3AE5" w:rsidP="001E3AE5"/>
          <w:p w14:paraId="3B340C32" w14:textId="77777777" w:rsidR="001E3AE5" w:rsidRDefault="001E3AE5" w:rsidP="001E3AE5">
            <w:r>
              <w:t>Further skills lessons</w:t>
            </w:r>
          </w:p>
          <w:p w14:paraId="56C4A3AB" w14:textId="77777777" w:rsidR="001E3AE5" w:rsidRDefault="001E3AE5" w:rsidP="001E3AE5">
            <w:r>
              <w:t>Technical accuracy</w:t>
            </w:r>
          </w:p>
          <w:p w14:paraId="50C7B83A" w14:textId="6872A2FF" w:rsidR="001E3AE5" w:rsidRDefault="001E3AE5" w:rsidP="001E3AE5">
            <w:r>
              <w:t>Week 1/2 spelling: common patterns and review of rules</w:t>
            </w:r>
          </w:p>
          <w:p w14:paraId="18F3727F" w14:textId="77777777" w:rsidR="001E3AE5" w:rsidRDefault="001E3AE5" w:rsidP="001E3AE5">
            <w:r>
              <w:t xml:space="preserve">Week 3 / 4 proof reading and identifying personal errors, setting personal </w:t>
            </w:r>
            <w:proofErr w:type="gramStart"/>
            <w:r>
              <w:t>targets</w:t>
            </w:r>
            <w:proofErr w:type="gramEnd"/>
          </w:p>
          <w:p w14:paraId="4E7C3B6B" w14:textId="77777777" w:rsidR="001E3AE5" w:rsidRDefault="001E3AE5" w:rsidP="001E3AE5">
            <w:r>
              <w:lastRenderedPageBreak/>
              <w:t>Week 5/6 sentence types and punctuation range</w:t>
            </w:r>
          </w:p>
          <w:p w14:paraId="254B69BD" w14:textId="77777777" w:rsidR="009632F4" w:rsidRDefault="009632F4" w:rsidP="009632F4"/>
          <w:p w14:paraId="60299AC0" w14:textId="01329E86" w:rsidR="009632F4" w:rsidRPr="009632F4" w:rsidRDefault="009632F4" w:rsidP="009632F4">
            <w:pPr>
              <w:rPr>
                <w:b/>
                <w:bCs/>
              </w:rPr>
            </w:pPr>
            <w:r w:rsidRPr="009632F4">
              <w:rPr>
                <w:b/>
                <w:bCs/>
              </w:rPr>
              <w:t>Language Paper 1 Sessions:</w:t>
            </w:r>
          </w:p>
          <w:p w14:paraId="45C1EDCF" w14:textId="77777777" w:rsidR="009632F4" w:rsidRDefault="009632F4" w:rsidP="009632F4"/>
          <w:p w14:paraId="403E695B" w14:textId="37229BDB" w:rsidR="009632F4" w:rsidRDefault="009632F4" w:rsidP="009632F4">
            <w:r>
              <w:t xml:space="preserve">Week 7/8 review of reading section and key skills, using the structure strips to build responses. </w:t>
            </w:r>
          </w:p>
          <w:p w14:paraId="355CAA37" w14:textId="77777777" w:rsidR="009632F4" w:rsidRDefault="009632F4" w:rsidP="009632F4">
            <w:r>
              <w:t xml:space="preserve">Week 9/10 reading and writing at speed under exam </w:t>
            </w:r>
            <w:proofErr w:type="gramStart"/>
            <w:r>
              <w:t>conditions</w:t>
            </w:r>
            <w:proofErr w:type="gramEnd"/>
          </w:p>
          <w:p w14:paraId="1EB03C45" w14:textId="4BB2D9D1" w:rsidR="009632F4" w:rsidRDefault="009632F4" w:rsidP="001411C6">
            <w:r>
              <w:t xml:space="preserve">Week 11/12 planning writing and </w:t>
            </w:r>
            <w:r w:rsidR="00907F01">
              <w:t>text structure</w:t>
            </w:r>
          </w:p>
        </w:tc>
        <w:tc>
          <w:tcPr>
            <w:tcW w:w="0" w:type="auto"/>
          </w:tcPr>
          <w:p w14:paraId="776D95A9" w14:textId="77777777" w:rsidR="001E3AE5" w:rsidRPr="009632F4" w:rsidRDefault="001E3AE5" w:rsidP="001E3AE5">
            <w:pPr>
              <w:rPr>
                <w:b/>
                <w:bCs/>
              </w:rPr>
            </w:pPr>
            <w:r>
              <w:rPr>
                <w:b/>
                <w:bCs/>
              </w:rPr>
              <w:lastRenderedPageBreak/>
              <w:t>P</w:t>
            </w:r>
            <w:r w:rsidRPr="009632F4">
              <w:rPr>
                <w:b/>
                <w:bCs/>
              </w:rPr>
              <w:t xml:space="preserve">lay </w:t>
            </w:r>
            <w:r w:rsidRPr="00F46C19">
              <w:rPr>
                <w:b/>
                <w:bCs/>
                <w:i/>
                <w:iCs/>
              </w:rPr>
              <w:t>Inspector Calls or Blood Brothers</w:t>
            </w:r>
          </w:p>
          <w:p w14:paraId="0055C452" w14:textId="77777777" w:rsidR="001E3AE5" w:rsidRDefault="001E3AE5" w:rsidP="001E3AE5">
            <w:r>
              <w:t>English Literature Paper 2 AO1, AO2, AO3, AO4</w:t>
            </w:r>
          </w:p>
          <w:p w14:paraId="75593B3A" w14:textId="77777777" w:rsidR="001E3AE5" w:rsidRDefault="001E3AE5" w:rsidP="001E3AE5">
            <w:r>
              <w:t xml:space="preserve">Students read the play for Literature Paper 2 from a choice of Blood Brothers or An Inspector Calls. Initially there is a strong focus on contextual background and the viewpoint of the writer. Own copies are annotated for methods and writer’s ideas. </w:t>
            </w:r>
          </w:p>
          <w:p w14:paraId="7B421E2C" w14:textId="79D8CD41" w:rsidR="001E3AE5" w:rsidRPr="005037C3" w:rsidRDefault="00801DD1" w:rsidP="001E3AE5">
            <w:pPr>
              <w:rPr>
                <w:color w:val="FF0000"/>
              </w:rPr>
            </w:pPr>
            <w:r w:rsidRPr="00F46C19">
              <w:rPr>
                <w:b/>
                <w:bCs/>
                <w:color w:val="FF0000"/>
              </w:rPr>
              <w:t>Mid-term</w:t>
            </w:r>
            <w:r w:rsidR="00F46C19" w:rsidRPr="00F46C19">
              <w:rPr>
                <w:b/>
                <w:bCs/>
                <w:color w:val="FF0000"/>
              </w:rPr>
              <w:t xml:space="preserve"> assessment</w:t>
            </w:r>
            <w:r w:rsidR="001E3AE5" w:rsidRPr="005037C3">
              <w:rPr>
                <w:color w:val="FF0000"/>
              </w:rPr>
              <w:t xml:space="preserve">: knowledge organiser quiz, collaborated group essay response on character or theme in </w:t>
            </w:r>
            <w:proofErr w:type="gramStart"/>
            <w:r w:rsidR="001E3AE5" w:rsidRPr="005037C3">
              <w:rPr>
                <w:color w:val="FF0000"/>
              </w:rPr>
              <w:t>class</w:t>
            </w:r>
            <w:proofErr w:type="gramEnd"/>
          </w:p>
          <w:p w14:paraId="328C812F" w14:textId="3B220BD7" w:rsidR="001E3AE5" w:rsidRPr="005037C3" w:rsidRDefault="00F46C19" w:rsidP="001E3AE5">
            <w:pPr>
              <w:rPr>
                <w:color w:val="FF0000"/>
              </w:rPr>
            </w:pPr>
            <w:r w:rsidRPr="00F46C19">
              <w:rPr>
                <w:b/>
                <w:bCs/>
                <w:color w:val="FF0000"/>
              </w:rPr>
              <w:t xml:space="preserve">End of unit </w:t>
            </w:r>
            <w:r w:rsidR="001E3AE5" w:rsidRPr="00F46C19">
              <w:rPr>
                <w:b/>
                <w:bCs/>
                <w:color w:val="FF0000"/>
              </w:rPr>
              <w:t>assessment</w:t>
            </w:r>
            <w:r w:rsidR="001E3AE5" w:rsidRPr="005037C3">
              <w:rPr>
                <w:color w:val="FF0000"/>
              </w:rPr>
              <w:t>:</w:t>
            </w:r>
          </w:p>
          <w:p w14:paraId="5344C403" w14:textId="678A8249" w:rsidR="001E3AE5" w:rsidRPr="005037C3" w:rsidRDefault="001E3AE5" w:rsidP="001E3AE5">
            <w:pPr>
              <w:rPr>
                <w:color w:val="FF0000"/>
              </w:rPr>
            </w:pPr>
            <w:r w:rsidRPr="005037C3">
              <w:rPr>
                <w:color w:val="FF0000"/>
              </w:rPr>
              <w:t xml:space="preserve">Question in hall </w:t>
            </w:r>
            <w:r w:rsidR="00F46C19">
              <w:rPr>
                <w:color w:val="FF0000"/>
              </w:rPr>
              <w:t>end of Feb</w:t>
            </w:r>
          </w:p>
          <w:p w14:paraId="10207C10" w14:textId="77777777" w:rsidR="001E3AE5" w:rsidRDefault="001E3AE5" w:rsidP="001E3AE5"/>
          <w:p w14:paraId="4944248A" w14:textId="77777777" w:rsidR="001E3AE5" w:rsidRDefault="001E3AE5" w:rsidP="001E3AE5">
            <w:r w:rsidRPr="001411C6">
              <w:rPr>
                <w:b/>
                <w:bCs/>
              </w:rPr>
              <w:t>Vocabulary and reading focus:</w:t>
            </w:r>
            <w:r>
              <w:t xml:space="preserve"> dramatic techniques, memorising key </w:t>
            </w:r>
            <w:proofErr w:type="gramStart"/>
            <w:r>
              <w:t>speeches</w:t>
            </w:r>
            <w:proofErr w:type="gramEnd"/>
          </w:p>
          <w:p w14:paraId="0D9AF593" w14:textId="77777777" w:rsidR="001411C6" w:rsidRDefault="001411C6" w:rsidP="005037C3">
            <w:pPr>
              <w:rPr>
                <w:b/>
                <w:bCs/>
              </w:rPr>
            </w:pPr>
          </w:p>
          <w:p w14:paraId="4171A9EE" w14:textId="2CF351EE" w:rsidR="006A74EC" w:rsidRDefault="006A74EC" w:rsidP="005037C3">
            <w:pPr>
              <w:rPr>
                <w:b/>
                <w:bCs/>
              </w:rPr>
            </w:pPr>
            <w:r w:rsidRPr="00DD65F6">
              <w:rPr>
                <w:b/>
                <w:bCs/>
              </w:rPr>
              <w:t>Unseen poetry</w:t>
            </w:r>
          </w:p>
          <w:p w14:paraId="0658E7EC" w14:textId="77777777" w:rsidR="00DD65F6" w:rsidRPr="00DD65F6" w:rsidRDefault="00DD65F6" w:rsidP="005037C3">
            <w:r w:rsidRPr="00DD65F6">
              <w:t>(</w:t>
            </w:r>
            <w:proofErr w:type="gramStart"/>
            <w:r w:rsidRPr="00DD65F6">
              <w:t>based</w:t>
            </w:r>
            <w:proofErr w:type="gramEnd"/>
            <w:r w:rsidRPr="00DD65F6">
              <w:t xml:space="preserve"> on the timing of Year 10 exams)</w:t>
            </w:r>
          </w:p>
          <w:p w14:paraId="13332EC5" w14:textId="77777777" w:rsidR="00DD65F6" w:rsidRPr="00DD65F6" w:rsidRDefault="00DD65F6" w:rsidP="005037C3"/>
          <w:p w14:paraId="1EB03C4F" w14:textId="3BB82769" w:rsidR="00DD65F6" w:rsidRPr="00DD65F6" w:rsidRDefault="00DD65F6" w:rsidP="005037C3">
            <w:pPr>
              <w:rPr>
                <w:b/>
                <w:bCs/>
              </w:rPr>
            </w:pPr>
            <w:r w:rsidRPr="00DD65F6">
              <w:t>Skills in unseen poetry revised and assessed during the exam period.</w:t>
            </w:r>
            <w:r>
              <w:rPr>
                <w:b/>
                <w:bCs/>
              </w:rPr>
              <w:t xml:space="preserve"> </w:t>
            </w:r>
          </w:p>
        </w:tc>
        <w:tc>
          <w:tcPr>
            <w:tcW w:w="0" w:type="auto"/>
            <w:gridSpan w:val="2"/>
          </w:tcPr>
          <w:p w14:paraId="37863F2E" w14:textId="2E1D0E94" w:rsidR="00A879E1" w:rsidRPr="005A6E3B" w:rsidRDefault="00A879E1" w:rsidP="00A879E1">
            <w:pPr>
              <w:rPr>
                <w:b/>
                <w:bCs/>
              </w:rPr>
            </w:pPr>
            <w:r w:rsidRPr="005A6E3B">
              <w:rPr>
                <w:b/>
                <w:bCs/>
              </w:rPr>
              <w:t>Speaking presentations and building a viewpoint</w:t>
            </w:r>
          </w:p>
          <w:p w14:paraId="446C70B6" w14:textId="750B928D" w:rsidR="00A879E1" w:rsidRDefault="00A879E1" w:rsidP="00A879E1">
            <w:r>
              <w:t>AO1, AO2</w:t>
            </w:r>
          </w:p>
          <w:p w14:paraId="47BF3E52" w14:textId="43A93070" w:rsidR="00A879E1" w:rsidRDefault="005A6E3B" w:rsidP="00A879E1">
            <w:r>
              <w:t>Students work on s</w:t>
            </w:r>
            <w:r w:rsidR="00A879E1">
              <w:t>tructuring talk</w:t>
            </w:r>
            <w:r>
              <w:t xml:space="preserve"> and building an argument through organised class debate stimulated through a range of non-fiction material and social issues. This then leads on to their own choice of topic for their individual presentation. </w:t>
            </w:r>
            <w:r w:rsidR="00A879E1">
              <w:t xml:space="preserve"> </w:t>
            </w:r>
          </w:p>
          <w:p w14:paraId="741ED169" w14:textId="77777777" w:rsidR="00A879E1" w:rsidRDefault="00A879E1" w:rsidP="00A879E1"/>
          <w:p w14:paraId="3FAC6C5E" w14:textId="22FC7EE9" w:rsidR="00A879E1" w:rsidRDefault="005A6E3B" w:rsidP="00A879E1">
            <w:r w:rsidRPr="001411C6">
              <w:rPr>
                <w:b/>
                <w:bCs/>
              </w:rPr>
              <w:t>Vocabulary focus:</w:t>
            </w:r>
            <w:r>
              <w:t xml:space="preserve"> rhetorical devices and connective phrases</w:t>
            </w:r>
          </w:p>
          <w:p w14:paraId="4B9D780D" w14:textId="5BA54241" w:rsidR="005A6E3B" w:rsidRDefault="005A6E3B" w:rsidP="00A879E1">
            <w:r>
              <w:t xml:space="preserve">Private reading – non-fiction </w:t>
            </w:r>
            <w:r w:rsidR="00B5146D">
              <w:t>issue-based</w:t>
            </w:r>
            <w:r>
              <w:t xml:space="preserve"> material </w:t>
            </w:r>
          </w:p>
          <w:p w14:paraId="35E2398E" w14:textId="5086F5EB" w:rsidR="005A6E3B" w:rsidRDefault="005A6E3B" w:rsidP="00A879E1"/>
          <w:p w14:paraId="51D7577A" w14:textId="77777777" w:rsidR="00A879E1" w:rsidRDefault="00A879E1" w:rsidP="00A879E1"/>
          <w:p w14:paraId="62F6916E" w14:textId="7FFD1093" w:rsidR="00A879E1" w:rsidRPr="005A6E3B" w:rsidRDefault="00B5146D" w:rsidP="00A879E1">
            <w:pPr>
              <w:rPr>
                <w:color w:val="FF0000"/>
              </w:rPr>
            </w:pPr>
            <w:r w:rsidRPr="00F46C19">
              <w:rPr>
                <w:b/>
                <w:bCs/>
                <w:color w:val="FF0000"/>
              </w:rPr>
              <w:t>Mid-term</w:t>
            </w:r>
            <w:r w:rsidR="00F46C19">
              <w:rPr>
                <w:b/>
                <w:bCs/>
                <w:color w:val="FF0000"/>
              </w:rPr>
              <w:t xml:space="preserve"> assessment:</w:t>
            </w:r>
            <w:r w:rsidR="00F46C19" w:rsidRPr="00F46C19">
              <w:rPr>
                <w:color w:val="FF0000"/>
              </w:rPr>
              <w:t xml:space="preserve"> debate or alternative viewpoint practice</w:t>
            </w:r>
          </w:p>
          <w:p w14:paraId="28360400" w14:textId="48D3D071" w:rsidR="00A879E1" w:rsidRPr="00F46C19" w:rsidRDefault="00F46C19" w:rsidP="00A879E1">
            <w:pPr>
              <w:rPr>
                <w:b/>
                <w:bCs/>
                <w:color w:val="FF0000"/>
              </w:rPr>
            </w:pPr>
            <w:r w:rsidRPr="00F46C19">
              <w:rPr>
                <w:b/>
                <w:bCs/>
                <w:color w:val="FF0000"/>
              </w:rPr>
              <w:t>End of unit a</w:t>
            </w:r>
            <w:r w:rsidR="005A6E3B" w:rsidRPr="00F46C19">
              <w:rPr>
                <w:b/>
                <w:bCs/>
                <w:color w:val="FF0000"/>
              </w:rPr>
              <w:t>ssessment</w:t>
            </w:r>
            <w:r w:rsidR="00A879E1" w:rsidRPr="00F46C19">
              <w:rPr>
                <w:b/>
                <w:bCs/>
                <w:color w:val="FF0000"/>
              </w:rPr>
              <w:t xml:space="preserve">: </w:t>
            </w:r>
          </w:p>
          <w:p w14:paraId="3D184469" w14:textId="77777777" w:rsidR="00A879E1" w:rsidRPr="005A6E3B" w:rsidRDefault="00A879E1" w:rsidP="00A879E1">
            <w:pPr>
              <w:rPr>
                <w:color w:val="FF0000"/>
              </w:rPr>
            </w:pPr>
            <w:r w:rsidRPr="005A6E3B">
              <w:rPr>
                <w:color w:val="FF0000"/>
              </w:rPr>
              <w:t>Videoed presentations</w:t>
            </w:r>
          </w:p>
          <w:p w14:paraId="4DACBFFB" w14:textId="77777777" w:rsidR="00A879E1" w:rsidRDefault="00A879E1" w:rsidP="00A879E1"/>
          <w:p w14:paraId="1077A1D7" w14:textId="77777777" w:rsidR="00A879E1" w:rsidRPr="00B825D0" w:rsidRDefault="00A879E1" w:rsidP="00A879E1">
            <w:pPr>
              <w:rPr>
                <w:b/>
                <w:bCs/>
              </w:rPr>
            </w:pPr>
            <w:r w:rsidRPr="00B825D0">
              <w:rPr>
                <w:b/>
                <w:bCs/>
              </w:rPr>
              <w:t>Skills sessions:</w:t>
            </w:r>
          </w:p>
          <w:p w14:paraId="73E95137" w14:textId="0C22118F" w:rsidR="00A879E1" w:rsidRDefault="00A879E1" w:rsidP="00A879E1">
            <w:r>
              <w:t>Weeks 1 / 2</w:t>
            </w:r>
          </w:p>
          <w:p w14:paraId="3FC57F36" w14:textId="0BA091F6" w:rsidR="00A879E1" w:rsidRDefault="00A879E1" w:rsidP="00A879E1">
            <w:r>
              <w:t>Speaking and stage presence</w:t>
            </w:r>
          </w:p>
          <w:p w14:paraId="2A0C5346" w14:textId="3F5997DB" w:rsidR="005A6E3B" w:rsidRDefault="005A6E3B" w:rsidP="00A879E1">
            <w:r>
              <w:t>Weeks 3 / 4</w:t>
            </w:r>
          </w:p>
          <w:p w14:paraId="2E3FAA98" w14:textId="720FC5E0" w:rsidR="00A879E1" w:rsidRDefault="005A6E3B" w:rsidP="00A879E1">
            <w:r>
              <w:t>Rhetorical features and use of connectives</w:t>
            </w:r>
          </w:p>
          <w:p w14:paraId="4340F8C2" w14:textId="77777777" w:rsidR="00A879E1" w:rsidRDefault="00A879E1" w:rsidP="00A879E1">
            <w:r>
              <w:t>Weeks 3 / 4</w:t>
            </w:r>
          </w:p>
          <w:p w14:paraId="1EB03C5B" w14:textId="622705BA" w:rsidR="00A879E1" w:rsidRDefault="005A6E3B" w:rsidP="00A879E1">
            <w:r>
              <w:t>Teacher m</w:t>
            </w:r>
            <w:r w:rsidR="00A879E1">
              <w:t>odelling, students practising performance and peer assessment</w:t>
            </w:r>
          </w:p>
        </w:tc>
        <w:tc>
          <w:tcPr>
            <w:tcW w:w="0" w:type="auto"/>
          </w:tcPr>
          <w:p w14:paraId="7118B27C" w14:textId="77777777" w:rsidR="005A6E3B" w:rsidRPr="00824270" w:rsidRDefault="005A6E3B" w:rsidP="005A6E3B">
            <w:pPr>
              <w:rPr>
                <w:b/>
                <w:bCs/>
              </w:rPr>
            </w:pPr>
            <w:r w:rsidRPr="00824270">
              <w:rPr>
                <w:b/>
                <w:bCs/>
              </w:rPr>
              <w:t>Viewpoint writing/</w:t>
            </w:r>
          </w:p>
          <w:p w14:paraId="7797C54F" w14:textId="1D672BB1" w:rsidR="00824270" w:rsidRDefault="00824270" w:rsidP="005A6E3B">
            <w:r>
              <w:t>English Language A05, A06</w:t>
            </w:r>
          </w:p>
          <w:p w14:paraId="116FC0BD" w14:textId="577E448A" w:rsidR="00824270" w:rsidRDefault="00824270" w:rsidP="005A6E3B">
            <w:r>
              <w:t>Following on from presentations and non-fiction focus students complete a</w:t>
            </w:r>
            <w:r w:rsidR="00A91B6F">
              <w:t xml:space="preserve"> piece of viewpoint writing.</w:t>
            </w:r>
          </w:p>
          <w:p w14:paraId="22184DF6" w14:textId="19738919" w:rsidR="009F5AFC" w:rsidRDefault="009F5AFC" w:rsidP="005A6E3B"/>
          <w:p w14:paraId="008EE793" w14:textId="0B93EF90" w:rsidR="00824270" w:rsidRDefault="00824270" w:rsidP="005A6E3B"/>
          <w:p w14:paraId="517B6CF1" w14:textId="3BF659CE" w:rsidR="00824270" w:rsidRPr="009E0688" w:rsidRDefault="00F46C19" w:rsidP="005A6E3B">
            <w:pPr>
              <w:rPr>
                <w:b/>
                <w:bCs/>
                <w:color w:val="FF0000"/>
              </w:rPr>
            </w:pPr>
            <w:r w:rsidRPr="009E0688">
              <w:rPr>
                <w:b/>
                <w:bCs/>
                <w:color w:val="FF0000"/>
              </w:rPr>
              <w:t>YEAR 10 EXAM</w:t>
            </w:r>
            <w:r w:rsidR="009E0688">
              <w:rPr>
                <w:b/>
                <w:bCs/>
                <w:color w:val="FF0000"/>
              </w:rPr>
              <w:t>s</w:t>
            </w:r>
          </w:p>
          <w:p w14:paraId="662B42C2" w14:textId="77777777" w:rsidR="00F46C19" w:rsidRDefault="00F46C19" w:rsidP="005A6E3B">
            <w:pPr>
              <w:rPr>
                <w:color w:val="FF0000"/>
              </w:rPr>
            </w:pPr>
          </w:p>
          <w:p w14:paraId="1C8A4F5F" w14:textId="31F58790" w:rsidR="00F46C19" w:rsidRPr="009E0688" w:rsidRDefault="00F46C19" w:rsidP="005A6E3B">
            <w:pPr>
              <w:rPr>
                <w:b/>
                <w:bCs/>
                <w:color w:val="FF0000"/>
              </w:rPr>
            </w:pPr>
            <w:r w:rsidRPr="009E0688">
              <w:rPr>
                <w:b/>
                <w:bCs/>
                <w:color w:val="FF0000"/>
              </w:rPr>
              <w:t>LIT: Unseen poetry section</w:t>
            </w:r>
          </w:p>
          <w:p w14:paraId="5E5610BD" w14:textId="25230E76" w:rsidR="00DA7B4D" w:rsidRPr="009E0688" w:rsidRDefault="00F46C19" w:rsidP="00F46C19">
            <w:pPr>
              <w:rPr>
                <w:b/>
                <w:bCs/>
                <w:color w:val="FF0000"/>
              </w:rPr>
            </w:pPr>
            <w:r w:rsidRPr="009E0688">
              <w:rPr>
                <w:b/>
                <w:bCs/>
                <w:color w:val="FF0000"/>
              </w:rPr>
              <w:t>LANG: Viewpoint writing</w:t>
            </w:r>
          </w:p>
          <w:p w14:paraId="7AF274AF" w14:textId="77777777" w:rsidR="00DA7B4D" w:rsidRDefault="00DA7B4D" w:rsidP="00DA7B4D"/>
          <w:p w14:paraId="1EB03C69" w14:textId="4CEE8AA0" w:rsidR="00824270" w:rsidRDefault="00824270" w:rsidP="00DA7B4D"/>
        </w:tc>
        <w:tc>
          <w:tcPr>
            <w:tcW w:w="3437" w:type="dxa"/>
          </w:tcPr>
          <w:p w14:paraId="64A4FD92" w14:textId="5472163D" w:rsidR="00824270" w:rsidRPr="00F46C19" w:rsidRDefault="00824270" w:rsidP="00824270">
            <w:pPr>
              <w:rPr>
                <w:b/>
                <w:bCs/>
                <w:i/>
                <w:iCs/>
              </w:rPr>
            </w:pPr>
            <w:r w:rsidRPr="00F46C19">
              <w:rPr>
                <w:b/>
                <w:bCs/>
                <w:i/>
                <w:iCs/>
              </w:rPr>
              <w:t>Jekyll and Hyde</w:t>
            </w:r>
            <w:r w:rsidR="005217E6" w:rsidRPr="00F46C19">
              <w:rPr>
                <w:b/>
                <w:bCs/>
                <w:i/>
                <w:iCs/>
              </w:rPr>
              <w:t xml:space="preserve"> or A Christmas Carol</w:t>
            </w:r>
          </w:p>
          <w:p w14:paraId="28A0AB73" w14:textId="452BC972" w:rsidR="00824270" w:rsidRDefault="00824270" w:rsidP="00824270">
            <w:r>
              <w:t>Literature Paper 1 AO</w:t>
            </w:r>
            <w:proofErr w:type="gramStart"/>
            <w:r>
              <w:t>1,AO2.AO3</w:t>
            </w:r>
            <w:proofErr w:type="gramEnd"/>
          </w:p>
          <w:p w14:paraId="3BDC003E" w14:textId="17F0C7BE" w:rsidR="00824270" w:rsidRDefault="00824270" w:rsidP="00824270"/>
          <w:p w14:paraId="0B2B87B0" w14:textId="411B61DF" w:rsidR="005217E6" w:rsidRDefault="005217E6" w:rsidP="00824270">
            <w:r>
              <w:t>This term focuses on reading and understanding the 19</w:t>
            </w:r>
            <w:r w:rsidRPr="005217E6">
              <w:rPr>
                <w:vertAlign w:val="superscript"/>
              </w:rPr>
              <w:t>th</w:t>
            </w:r>
            <w:r>
              <w:t xml:space="preserve"> century prose text. Students have their own copies to annotate, context is explored in some depth and a range of strategies are used to make the teaching engaging and text accessible.</w:t>
            </w:r>
          </w:p>
          <w:p w14:paraId="36DE1359" w14:textId="25C74F00" w:rsidR="00824270" w:rsidRPr="009E0688" w:rsidRDefault="00B5146D" w:rsidP="00824270">
            <w:pPr>
              <w:rPr>
                <w:b/>
                <w:bCs/>
                <w:color w:val="FF0000"/>
              </w:rPr>
            </w:pPr>
            <w:r w:rsidRPr="009E0688">
              <w:rPr>
                <w:b/>
                <w:bCs/>
                <w:color w:val="FF0000"/>
              </w:rPr>
              <w:t>Mid-term</w:t>
            </w:r>
            <w:r w:rsidR="005217E6" w:rsidRPr="009E0688">
              <w:rPr>
                <w:b/>
                <w:bCs/>
                <w:color w:val="FF0000"/>
              </w:rPr>
              <w:t xml:space="preserve"> assessment</w:t>
            </w:r>
            <w:r w:rsidR="00824270" w:rsidRPr="009E0688">
              <w:rPr>
                <w:b/>
                <w:bCs/>
                <w:color w:val="FF0000"/>
              </w:rPr>
              <w:t>:</w:t>
            </w:r>
          </w:p>
          <w:p w14:paraId="00991C7F" w14:textId="4873E29A" w:rsidR="00824270" w:rsidRPr="005217E6" w:rsidRDefault="00824270" w:rsidP="00824270">
            <w:pPr>
              <w:rPr>
                <w:color w:val="FF0000"/>
              </w:rPr>
            </w:pPr>
            <w:r w:rsidRPr="005217E6">
              <w:rPr>
                <w:color w:val="FF0000"/>
              </w:rPr>
              <w:t xml:space="preserve">Context </w:t>
            </w:r>
            <w:r w:rsidR="005217E6" w:rsidRPr="005217E6">
              <w:rPr>
                <w:color w:val="FF0000"/>
              </w:rPr>
              <w:t>page and knowledge organiser quiz</w:t>
            </w:r>
          </w:p>
          <w:p w14:paraId="7672D042" w14:textId="4F5BB220" w:rsidR="005217E6" w:rsidRPr="009E0688" w:rsidRDefault="009E0688" w:rsidP="00824270">
            <w:pPr>
              <w:rPr>
                <w:b/>
                <w:bCs/>
                <w:color w:val="FF0000"/>
              </w:rPr>
            </w:pPr>
            <w:r w:rsidRPr="009E0688">
              <w:rPr>
                <w:b/>
                <w:bCs/>
                <w:color w:val="FF0000"/>
              </w:rPr>
              <w:t>End of unit a</w:t>
            </w:r>
            <w:r w:rsidR="005217E6" w:rsidRPr="009E0688">
              <w:rPr>
                <w:b/>
                <w:bCs/>
                <w:color w:val="FF0000"/>
              </w:rPr>
              <w:t>ssessment</w:t>
            </w:r>
          </w:p>
          <w:p w14:paraId="04D4C6AF" w14:textId="77777777" w:rsidR="00824270" w:rsidRDefault="00824270" w:rsidP="00824270">
            <w:pPr>
              <w:rPr>
                <w:color w:val="FF0000"/>
              </w:rPr>
            </w:pPr>
            <w:r w:rsidRPr="005217E6">
              <w:rPr>
                <w:color w:val="FF0000"/>
              </w:rPr>
              <w:t>Extract to whole text focus</w:t>
            </w:r>
            <w:r w:rsidR="005217E6" w:rsidRPr="005217E6">
              <w:rPr>
                <w:color w:val="FF0000"/>
              </w:rPr>
              <w:t>, on key character</w:t>
            </w:r>
          </w:p>
          <w:p w14:paraId="5CA0DC3E" w14:textId="77777777" w:rsidR="00B825D0" w:rsidRDefault="00B825D0" w:rsidP="00824270">
            <w:pPr>
              <w:rPr>
                <w:color w:val="FF0000"/>
              </w:rPr>
            </w:pPr>
          </w:p>
          <w:p w14:paraId="1EB03C82" w14:textId="0BCD522A" w:rsidR="007D2F4C" w:rsidRPr="00B825D0" w:rsidRDefault="007D2F4C" w:rsidP="00824270"/>
        </w:tc>
      </w:tr>
      <w:tr w:rsidR="00F46C19" w14:paraId="1EB03CA4" w14:textId="77777777" w:rsidTr="00887EA1">
        <w:tc>
          <w:tcPr>
            <w:tcW w:w="0" w:type="auto"/>
            <w:shd w:val="clear" w:color="auto" w:fill="FFC000"/>
          </w:tcPr>
          <w:p w14:paraId="1EB03C84" w14:textId="77777777" w:rsidR="00187FFA" w:rsidRPr="00080D6A" w:rsidRDefault="00187FFA" w:rsidP="00187FFA">
            <w:pPr>
              <w:rPr>
                <w:b/>
                <w:bCs/>
              </w:rPr>
            </w:pPr>
            <w:r w:rsidRPr="00080D6A">
              <w:rPr>
                <w:b/>
                <w:bCs/>
              </w:rPr>
              <w:t>11</w:t>
            </w:r>
          </w:p>
        </w:tc>
        <w:tc>
          <w:tcPr>
            <w:tcW w:w="0" w:type="auto"/>
          </w:tcPr>
          <w:p w14:paraId="32987E9D" w14:textId="756EC69D" w:rsidR="003A092B" w:rsidRPr="00FC5ECB" w:rsidRDefault="003A092B" w:rsidP="003A092B">
            <w:pPr>
              <w:rPr>
                <w:b/>
                <w:bCs/>
              </w:rPr>
            </w:pPr>
            <w:r w:rsidRPr="00FC5ECB">
              <w:rPr>
                <w:b/>
                <w:bCs/>
              </w:rPr>
              <w:t>Jekyll and Hyde</w:t>
            </w:r>
            <w:r w:rsidR="00FC5ECB">
              <w:rPr>
                <w:b/>
                <w:bCs/>
              </w:rPr>
              <w:t xml:space="preserve"> Literature </w:t>
            </w:r>
            <w:r w:rsidR="007F2B1D">
              <w:rPr>
                <w:b/>
                <w:bCs/>
              </w:rPr>
              <w:t>Paper 1</w:t>
            </w:r>
          </w:p>
          <w:p w14:paraId="1F3E223B" w14:textId="5B48F585" w:rsidR="003A092B" w:rsidRDefault="003A092B" w:rsidP="003A092B">
            <w:r>
              <w:t>AO1, AO2, AO3</w:t>
            </w:r>
          </w:p>
          <w:p w14:paraId="18FFD539" w14:textId="749601C6" w:rsidR="00FC5ECB" w:rsidRPr="00FC5ECB" w:rsidRDefault="00FC5ECB" w:rsidP="003A092B">
            <w:pPr>
              <w:rPr>
                <w:b/>
                <w:bCs/>
              </w:rPr>
            </w:pPr>
            <w:r w:rsidRPr="00FC5ECB">
              <w:rPr>
                <w:b/>
                <w:bCs/>
              </w:rPr>
              <w:t>Language Paper 2 – all AOs</w:t>
            </w:r>
          </w:p>
          <w:p w14:paraId="02890B46" w14:textId="42F06EE8" w:rsidR="00730217" w:rsidRDefault="00FC5ECB" w:rsidP="003A092B">
            <w:r>
              <w:t>Following the reading of the text last term we now focus specifically on exam response questions.</w:t>
            </w:r>
            <w:r w:rsidR="00A630AC">
              <w:t xml:space="preserve"> Key extracts from the novel are explored in greater depth and connections made between passages so students are confident with the extract/whole text approach to answering the question. The in house and published revision guides are used to support study. Minor characters and themes also discussed in greater depth. Higher groups consider the idea of writer’s concepts, so they can build a more focused analysis. </w:t>
            </w:r>
          </w:p>
          <w:p w14:paraId="1CDB8211" w14:textId="4D0A817F" w:rsidR="00730217" w:rsidRDefault="00730217" w:rsidP="003A092B">
            <w:r>
              <w:t xml:space="preserve">Alongside this, at least one lesson per week is given to Language Paper 2. Structure strips and teacher modelling/ group scaffolded answers build confidence with the comparative questions 2 and 4. </w:t>
            </w:r>
          </w:p>
          <w:p w14:paraId="2DB3F911" w14:textId="2D4354D5" w:rsidR="003A092B" w:rsidRPr="009E0688" w:rsidRDefault="003A092B" w:rsidP="003A092B">
            <w:pPr>
              <w:rPr>
                <w:b/>
                <w:bCs/>
                <w:color w:val="FF0000"/>
              </w:rPr>
            </w:pPr>
            <w:r w:rsidRPr="009E0688">
              <w:rPr>
                <w:b/>
                <w:bCs/>
                <w:color w:val="FF0000"/>
              </w:rPr>
              <w:t>Mid</w:t>
            </w:r>
            <w:r w:rsidR="00C840D5" w:rsidRPr="009E0688">
              <w:rPr>
                <w:b/>
                <w:bCs/>
                <w:color w:val="FF0000"/>
              </w:rPr>
              <w:t>-</w:t>
            </w:r>
            <w:r w:rsidRPr="009E0688">
              <w:rPr>
                <w:b/>
                <w:bCs/>
                <w:color w:val="FF0000"/>
              </w:rPr>
              <w:t>term</w:t>
            </w:r>
            <w:r w:rsidR="009E0688" w:rsidRPr="009E0688">
              <w:rPr>
                <w:b/>
                <w:bCs/>
                <w:color w:val="FF0000"/>
              </w:rPr>
              <w:t xml:space="preserve"> assessment:</w:t>
            </w:r>
          </w:p>
          <w:p w14:paraId="3EE79167" w14:textId="71360E94" w:rsidR="003A092B" w:rsidRPr="00730217" w:rsidRDefault="003A092B" w:rsidP="003A092B">
            <w:pPr>
              <w:rPr>
                <w:color w:val="FF0000"/>
              </w:rPr>
            </w:pPr>
            <w:r w:rsidRPr="00730217">
              <w:rPr>
                <w:color w:val="FF0000"/>
              </w:rPr>
              <w:t xml:space="preserve">Jekyll and Hyde question in hall </w:t>
            </w:r>
          </w:p>
          <w:p w14:paraId="1EB03C8C" w14:textId="6A84788A" w:rsidR="003A092B" w:rsidRDefault="009E0688" w:rsidP="003A092B">
            <w:r w:rsidRPr="009E0688">
              <w:rPr>
                <w:b/>
                <w:bCs/>
                <w:color w:val="FF0000"/>
              </w:rPr>
              <w:t xml:space="preserve">End of term </w:t>
            </w:r>
            <w:r w:rsidR="007D2F4C" w:rsidRPr="009E0688">
              <w:rPr>
                <w:b/>
                <w:bCs/>
                <w:color w:val="FF0000"/>
              </w:rPr>
              <w:t>a</w:t>
            </w:r>
            <w:r w:rsidR="00730217" w:rsidRPr="009E0688">
              <w:rPr>
                <w:b/>
                <w:bCs/>
                <w:color w:val="FF0000"/>
              </w:rPr>
              <w:t>ssessment:</w:t>
            </w:r>
            <w:r w:rsidR="00730217" w:rsidRPr="00730217">
              <w:rPr>
                <w:color w:val="FF0000"/>
              </w:rPr>
              <w:t xml:space="preserve"> </w:t>
            </w:r>
            <w:r w:rsidR="003A092B" w:rsidRPr="00730217">
              <w:rPr>
                <w:color w:val="FF0000"/>
              </w:rPr>
              <w:t>Paper 2 in hall (half term)</w:t>
            </w:r>
          </w:p>
        </w:tc>
        <w:tc>
          <w:tcPr>
            <w:tcW w:w="0" w:type="auto"/>
            <w:gridSpan w:val="2"/>
          </w:tcPr>
          <w:p w14:paraId="32E906FE" w14:textId="77777777" w:rsidR="003A092B" w:rsidRPr="00FC5ECB" w:rsidRDefault="003A092B" w:rsidP="003A092B">
            <w:pPr>
              <w:rPr>
                <w:b/>
                <w:bCs/>
              </w:rPr>
            </w:pPr>
            <w:r w:rsidRPr="00FC5ECB">
              <w:rPr>
                <w:b/>
                <w:bCs/>
              </w:rPr>
              <w:t>Macbeth</w:t>
            </w:r>
          </w:p>
          <w:p w14:paraId="30BDFF9D" w14:textId="1CE98C3C" w:rsidR="003A092B" w:rsidRDefault="007F2B1D" w:rsidP="003A092B">
            <w:r>
              <w:t xml:space="preserve">English Literature Paper 1 </w:t>
            </w:r>
            <w:r w:rsidR="003A092B">
              <w:t>AO1, AO2, AO3,</w:t>
            </w:r>
            <w:r w:rsidR="00730217">
              <w:t xml:space="preserve"> </w:t>
            </w:r>
            <w:r w:rsidR="003A092B">
              <w:t>AO4</w:t>
            </w:r>
          </w:p>
          <w:p w14:paraId="311ED22C" w14:textId="1913183F" w:rsidR="003A092B" w:rsidRDefault="007F2B1D" w:rsidP="003A092B">
            <w:r>
              <w:t xml:space="preserve">Recap on knowledge from Year 9. Close reading and analysis of </w:t>
            </w:r>
            <w:proofErr w:type="gramStart"/>
            <w:r>
              <w:t>whole  CGP</w:t>
            </w:r>
            <w:proofErr w:type="gramEnd"/>
            <w:r>
              <w:t xml:space="preserve"> copy of the text, use of revision guides and further support materials. Group performance and creative activities to engage interest. </w:t>
            </w:r>
          </w:p>
          <w:p w14:paraId="5128E2E3" w14:textId="77777777" w:rsidR="00730217" w:rsidRDefault="00730217" w:rsidP="003A092B"/>
          <w:p w14:paraId="4160ABF7" w14:textId="4E453136" w:rsidR="00730217" w:rsidRPr="009E0688" w:rsidRDefault="00C840D5" w:rsidP="003A092B">
            <w:pPr>
              <w:rPr>
                <w:b/>
                <w:bCs/>
                <w:color w:val="FF0000"/>
              </w:rPr>
            </w:pPr>
            <w:r w:rsidRPr="009E0688">
              <w:rPr>
                <w:b/>
                <w:bCs/>
                <w:color w:val="FF0000"/>
              </w:rPr>
              <w:t>Mid-term</w:t>
            </w:r>
            <w:r w:rsidR="00730217" w:rsidRPr="009E0688">
              <w:rPr>
                <w:b/>
                <w:bCs/>
                <w:color w:val="FF0000"/>
              </w:rPr>
              <w:t xml:space="preserve"> assessment:</w:t>
            </w:r>
          </w:p>
          <w:p w14:paraId="533D9B63" w14:textId="118E134C" w:rsidR="00730217" w:rsidRPr="00730217" w:rsidRDefault="00730217" w:rsidP="003A092B">
            <w:pPr>
              <w:rPr>
                <w:color w:val="FF0000"/>
              </w:rPr>
            </w:pPr>
            <w:r w:rsidRPr="00730217">
              <w:rPr>
                <w:color w:val="FF0000"/>
              </w:rPr>
              <w:t xml:space="preserve">Viewpoint writing based on a challenging question/ quotation linked perhaps to the text </w:t>
            </w:r>
            <w:r w:rsidR="00C840D5" w:rsidRPr="00730217">
              <w:rPr>
                <w:color w:val="FF0000"/>
              </w:rPr>
              <w:t>e.g.,</w:t>
            </w:r>
            <w:r w:rsidRPr="00730217">
              <w:rPr>
                <w:color w:val="FF0000"/>
              </w:rPr>
              <w:t xml:space="preserve"> ‘power corrupts, absolute power corrupts </w:t>
            </w:r>
            <w:proofErr w:type="gramStart"/>
            <w:r w:rsidRPr="00730217">
              <w:rPr>
                <w:color w:val="FF0000"/>
              </w:rPr>
              <w:t>absolutely’</w:t>
            </w:r>
            <w:proofErr w:type="gramEnd"/>
          </w:p>
          <w:p w14:paraId="25FA4DED" w14:textId="2548919A" w:rsidR="00730217" w:rsidRPr="00730217" w:rsidRDefault="00730217" w:rsidP="003A092B">
            <w:pPr>
              <w:rPr>
                <w:color w:val="FF0000"/>
              </w:rPr>
            </w:pPr>
            <w:r w:rsidRPr="00730217">
              <w:rPr>
                <w:color w:val="FF0000"/>
              </w:rPr>
              <w:t xml:space="preserve">This should show progress following feedback from the Paper 2 mock at half </w:t>
            </w:r>
            <w:proofErr w:type="gramStart"/>
            <w:r w:rsidRPr="00730217">
              <w:rPr>
                <w:color w:val="FF0000"/>
              </w:rPr>
              <w:t>term</w:t>
            </w:r>
            <w:proofErr w:type="gramEnd"/>
          </w:p>
          <w:p w14:paraId="6C06996F" w14:textId="54392505" w:rsidR="00730217" w:rsidRPr="00730217" w:rsidRDefault="00730217" w:rsidP="003A092B">
            <w:pPr>
              <w:rPr>
                <w:color w:val="FF0000"/>
              </w:rPr>
            </w:pPr>
          </w:p>
          <w:p w14:paraId="2F4E07A9" w14:textId="074D919C" w:rsidR="00730217" w:rsidRPr="009E0688" w:rsidRDefault="009E0688" w:rsidP="003A092B">
            <w:pPr>
              <w:rPr>
                <w:b/>
                <w:bCs/>
                <w:color w:val="FF0000"/>
              </w:rPr>
            </w:pPr>
            <w:r w:rsidRPr="009E0688">
              <w:rPr>
                <w:b/>
                <w:bCs/>
                <w:color w:val="FF0000"/>
              </w:rPr>
              <w:t>End of unit</w:t>
            </w:r>
            <w:r w:rsidR="00730217" w:rsidRPr="009E0688">
              <w:rPr>
                <w:b/>
                <w:bCs/>
                <w:color w:val="FF0000"/>
              </w:rPr>
              <w:t xml:space="preserve"> </w:t>
            </w:r>
            <w:r w:rsidR="007D2F4C" w:rsidRPr="009E0688">
              <w:rPr>
                <w:b/>
                <w:bCs/>
                <w:color w:val="FF0000"/>
              </w:rPr>
              <w:t>a</w:t>
            </w:r>
            <w:r w:rsidR="00730217" w:rsidRPr="009E0688">
              <w:rPr>
                <w:b/>
                <w:bCs/>
                <w:color w:val="FF0000"/>
              </w:rPr>
              <w:t>ssessment:</w:t>
            </w:r>
          </w:p>
          <w:p w14:paraId="4CDA3255" w14:textId="55004138" w:rsidR="00730217" w:rsidRPr="00730217" w:rsidRDefault="00730217" w:rsidP="003A092B">
            <w:pPr>
              <w:rPr>
                <w:color w:val="FF0000"/>
              </w:rPr>
            </w:pPr>
            <w:r w:rsidRPr="00730217">
              <w:rPr>
                <w:color w:val="FF0000"/>
              </w:rPr>
              <w:t xml:space="preserve">Extract to whole assessment based on </w:t>
            </w:r>
            <w:proofErr w:type="gramStart"/>
            <w:r w:rsidRPr="00730217">
              <w:rPr>
                <w:color w:val="FF0000"/>
              </w:rPr>
              <w:t>Macbeth</w:t>
            </w:r>
            <w:proofErr w:type="gramEnd"/>
            <w:r w:rsidRPr="00730217">
              <w:rPr>
                <w:color w:val="FF0000"/>
              </w:rPr>
              <w:t xml:space="preserve"> </w:t>
            </w:r>
          </w:p>
          <w:p w14:paraId="1EB03C92" w14:textId="3D3FCA38" w:rsidR="00730217" w:rsidRDefault="00730217" w:rsidP="003A092B"/>
        </w:tc>
        <w:tc>
          <w:tcPr>
            <w:tcW w:w="0" w:type="auto"/>
          </w:tcPr>
          <w:p w14:paraId="2E44CA20" w14:textId="3B1617AA" w:rsidR="003A092B" w:rsidRPr="00FC5ECB" w:rsidRDefault="003A092B" w:rsidP="003A092B">
            <w:pPr>
              <w:rPr>
                <w:b/>
                <w:bCs/>
              </w:rPr>
            </w:pPr>
            <w:r w:rsidRPr="00FC5ECB">
              <w:rPr>
                <w:b/>
                <w:bCs/>
              </w:rPr>
              <w:t>Revision for Lang Paper 1</w:t>
            </w:r>
            <w:r w:rsidR="009E0688">
              <w:rPr>
                <w:b/>
                <w:bCs/>
              </w:rPr>
              <w:t xml:space="preserve">, Paper 2 Language </w:t>
            </w:r>
            <w:r w:rsidRPr="00FC5ECB">
              <w:rPr>
                <w:b/>
                <w:bCs/>
              </w:rPr>
              <w:t>and Lit Paper 1 texts</w:t>
            </w:r>
            <w:r w:rsidR="007F2B1D">
              <w:rPr>
                <w:b/>
                <w:bCs/>
              </w:rPr>
              <w:t xml:space="preserve"> leading up to </w:t>
            </w:r>
            <w:proofErr w:type="gramStart"/>
            <w:r w:rsidR="007F2B1D">
              <w:rPr>
                <w:b/>
                <w:bCs/>
              </w:rPr>
              <w:t>mocks</w:t>
            </w:r>
            <w:proofErr w:type="gramEnd"/>
          </w:p>
          <w:p w14:paraId="6EEA5DAF" w14:textId="405F1473" w:rsidR="007F2B1D" w:rsidRDefault="007F2B1D" w:rsidP="003A092B">
            <w:proofErr w:type="gramStart"/>
            <w:r>
              <w:t>In particular, revisiting</w:t>
            </w:r>
            <w:proofErr w:type="gramEnd"/>
            <w:r>
              <w:t xml:space="preserve"> scaffolding paragraphs and building the extract / whole text response for Jekyll and Hyde and Macbeth.</w:t>
            </w:r>
          </w:p>
          <w:p w14:paraId="115C1973" w14:textId="77777777" w:rsidR="007F2B1D" w:rsidRDefault="007F2B1D" w:rsidP="003A092B">
            <w:r>
              <w:t>Learning quotations/ quotation explosions.</w:t>
            </w:r>
          </w:p>
          <w:p w14:paraId="7ED67547" w14:textId="77777777" w:rsidR="007F2B1D" w:rsidRDefault="007F2B1D" w:rsidP="003A092B">
            <w:r>
              <w:t>Building analytical vocabulary.</w:t>
            </w:r>
          </w:p>
          <w:p w14:paraId="2DE1D780" w14:textId="3B2498B0" w:rsidR="001623F8" w:rsidRDefault="007F2B1D" w:rsidP="003A092B">
            <w:r>
              <w:t xml:space="preserve">For Language Paper 1 </w:t>
            </w:r>
            <w:r w:rsidR="001623F8">
              <w:t xml:space="preserve">taking </w:t>
            </w:r>
            <w:r>
              <w:t xml:space="preserve">a </w:t>
            </w:r>
            <w:r w:rsidR="001623F8">
              <w:t xml:space="preserve">particular </w:t>
            </w:r>
            <w:r>
              <w:t>focus on</w:t>
            </w:r>
            <w:r w:rsidR="001623F8">
              <w:t>:</w:t>
            </w:r>
          </w:p>
          <w:p w14:paraId="262C4C17" w14:textId="727D23C8" w:rsidR="001623F8" w:rsidRDefault="001623F8" w:rsidP="003A092B">
            <w:r>
              <w:t>Q</w:t>
            </w:r>
            <w:r w:rsidR="007F2B1D">
              <w:t>3 structure</w:t>
            </w:r>
          </w:p>
          <w:p w14:paraId="60312921" w14:textId="77777777" w:rsidR="001623F8" w:rsidRDefault="001623F8" w:rsidP="003A092B">
            <w:r>
              <w:t>Q</w:t>
            </w:r>
            <w:r w:rsidR="007F2B1D">
              <w:t xml:space="preserve">4 evaluation </w:t>
            </w:r>
          </w:p>
          <w:p w14:paraId="265536A8" w14:textId="77777777" w:rsidR="007F2B1D" w:rsidRDefault="001623F8" w:rsidP="003A092B">
            <w:r>
              <w:t>Q5</w:t>
            </w:r>
            <w:r w:rsidR="007F2B1D">
              <w:t xml:space="preserve"> planning </w:t>
            </w:r>
            <w:r>
              <w:t xml:space="preserve">writing – content and </w:t>
            </w:r>
            <w:proofErr w:type="gramStart"/>
            <w:r>
              <w:t>organisation</w:t>
            </w:r>
            <w:proofErr w:type="gramEnd"/>
          </w:p>
          <w:p w14:paraId="67042390" w14:textId="77777777" w:rsidR="001623F8" w:rsidRDefault="001623F8" w:rsidP="003A092B"/>
          <w:p w14:paraId="61C16CB5" w14:textId="50E5416B" w:rsidR="001623F8" w:rsidRPr="009E0688" w:rsidRDefault="001623F8" w:rsidP="003A092B">
            <w:pPr>
              <w:rPr>
                <w:b/>
                <w:bCs/>
                <w:color w:val="FF0000"/>
              </w:rPr>
            </w:pPr>
            <w:r w:rsidRPr="009E0688">
              <w:rPr>
                <w:b/>
                <w:bCs/>
                <w:color w:val="FF0000"/>
              </w:rPr>
              <w:t>Assessment:</w:t>
            </w:r>
          </w:p>
          <w:p w14:paraId="2316040D" w14:textId="2DC91760" w:rsidR="001623F8" w:rsidRPr="009E0688" w:rsidRDefault="001623F8" w:rsidP="003A092B">
            <w:pPr>
              <w:rPr>
                <w:b/>
                <w:bCs/>
                <w:color w:val="FF0000"/>
              </w:rPr>
            </w:pPr>
            <w:r w:rsidRPr="009E0688">
              <w:rPr>
                <w:b/>
                <w:bCs/>
                <w:color w:val="FF0000"/>
              </w:rPr>
              <w:t>Mock exams</w:t>
            </w:r>
            <w:r w:rsidR="009E0688" w:rsidRPr="009E0688">
              <w:rPr>
                <w:b/>
                <w:bCs/>
                <w:color w:val="FF0000"/>
              </w:rPr>
              <w:t xml:space="preserve"> in January</w:t>
            </w:r>
          </w:p>
          <w:p w14:paraId="69EDF2A8" w14:textId="77777777" w:rsidR="001623F8" w:rsidRDefault="001623F8" w:rsidP="003A092B">
            <w:pPr>
              <w:rPr>
                <w:color w:val="FF0000"/>
              </w:rPr>
            </w:pPr>
          </w:p>
          <w:p w14:paraId="1EB03C9A" w14:textId="1581F1C6" w:rsidR="001623F8" w:rsidRDefault="001623F8" w:rsidP="003A092B">
            <w:r w:rsidRPr="001B161A">
              <w:rPr>
                <w:color w:val="000000" w:themeColor="text1"/>
              </w:rPr>
              <w:t>Following mocks move to poetry revision/ unseen poetry</w:t>
            </w:r>
            <w:r w:rsidR="001B161A">
              <w:rPr>
                <w:color w:val="000000" w:themeColor="text1"/>
              </w:rPr>
              <w:t>.</w:t>
            </w:r>
          </w:p>
        </w:tc>
        <w:tc>
          <w:tcPr>
            <w:tcW w:w="0" w:type="auto"/>
            <w:gridSpan w:val="2"/>
          </w:tcPr>
          <w:p w14:paraId="68A4398F" w14:textId="56BC046F" w:rsidR="003A092B" w:rsidRPr="001623F8" w:rsidRDefault="003A092B" w:rsidP="003A092B">
            <w:pPr>
              <w:rPr>
                <w:b/>
                <w:bCs/>
              </w:rPr>
            </w:pPr>
            <w:r w:rsidRPr="00FC5ECB">
              <w:rPr>
                <w:b/>
                <w:bCs/>
              </w:rPr>
              <w:t>Revision for Lit</w:t>
            </w:r>
            <w:r w:rsidR="001623F8">
              <w:rPr>
                <w:b/>
                <w:bCs/>
              </w:rPr>
              <w:t xml:space="preserve">erature </w:t>
            </w:r>
            <w:r w:rsidRPr="00FC5ECB">
              <w:rPr>
                <w:b/>
                <w:bCs/>
              </w:rPr>
              <w:t>Paper 2/ Lang</w:t>
            </w:r>
            <w:r w:rsidR="001623F8">
              <w:rPr>
                <w:b/>
                <w:bCs/>
              </w:rPr>
              <w:t>uage</w:t>
            </w:r>
            <w:r w:rsidRPr="00FC5ECB">
              <w:rPr>
                <w:b/>
                <w:bCs/>
              </w:rPr>
              <w:t xml:space="preserve"> Paper 2</w:t>
            </w:r>
            <w:r w:rsidR="001623F8">
              <w:rPr>
                <w:b/>
                <w:bCs/>
              </w:rPr>
              <w:t xml:space="preserve"> all assessment objectives</w:t>
            </w:r>
          </w:p>
          <w:p w14:paraId="6D8E6AE5" w14:textId="77777777" w:rsidR="001623F8" w:rsidRDefault="001623F8" w:rsidP="003A092B">
            <w:r>
              <w:t>Revisiting all poems but with a focus on 6-8 targeted ones depending on the previous year’s question.</w:t>
            </w:r>
          </w:p>
          <w:p w14:paraId="0AD9BCAA" w14:textId="77777777" w:rsidR="001623F8" w:rsidRDefault="001623F8" w:rsidP="003A092B">
            <w:r>
              <w:t>Revisiting the play and the essay structure / methods specific to this question</w:t>
            </w:r>
          </w:p>
          <w:p w14:paraId="064F08B8" w14:textId="618B4F98" w:rsidR="001623F8" w:rsidRDefault="001623F8" w:rsidP="003A092B">
            <w:r>
              <w:t>Focus on unseen poetry and comparison of unseen poems, particularly during private reading time. Building responses to unseen poems.</w:t>
            </w:r>
          </w:p>
          <w:p w14:paraId="7CF4CE9E" w14:textId="6A3B76F2" w:rsidR="003A092B" w:rsidRPr="00D42DCE" w:rsidRDefault="003A092B" w:rsidP="003A092B">
            <w:pPr>
              <w:rPr>
                <w:b/>
                <w:bCs/>
                <w:color w:val="FF0000"/>
              </w:rPr>
            </w:pPr>
            <w:r w:rsidRPr="00D42DCE">
              <w:rPr>
                <w:b/>
                <w:bCs/>
                <w:color w:val="FF0000"/>
              </w:rPr>
              <w:t>Mock Lit Paper 2</w:t>
            </w:r>
          </w:p>
          <w:p w14:paraId="56A78433" w14:textId="77777777" w:rsidR="003A092B" w:rsidRPr="00D42DCE" w:rsidRDefault="003A092B" w:rsidP="003A092B">
            <w:pPr>
              <w:rPr>
                <w:b/>
                <w:bCs/>
                <w:color w:val="FF0000"/>
              </w:rPr>
            </w:pPr>
            <w:r w:rsidRPr="00D42DCE">
              <w:rPr>
                <w:b/>
                <w:bCs/>
                <w:color w:val="FF0000"/>
              </w:rPr>
              <w:t>Poetry</w:t>
            </w:r>
          </w:p>
          <w:p w14:paraId="73877BA8" w14:textId="47AAC5D3" w:rsidR="003A092B" w:rsidRPr="00D42DCE" w:rsidRDefault="003A092B" w:rsidP="003A092B">
            <w:pPr>
              <w:rPr>
                <w:b/>
                <w:bCs/>
                <w:color w:val="FF0000"/>
              </w:rPr>
            </w:pPr>
            <w:r w:rsidRPr="00D42DCE">
              <w:rPr>
                <w:b/>
                <w:bCs/>
                <w:color w:val="FF0000"/>
              </w:rPr>
              <w:t>Inspector Call</w:t>
            </w:r>
            <w:r w:rsidR="009E0688" w:rsidRPr="00D42DCE">
              <w:rPr>
                <w:b/>
                <w:bCs/>
                <w:color w:val="FF0000"/>
              </w:rPr>
              <w:t>s</w:t>
            </w:r>
          </w:p>
          <w:p w14:paraId="59E2614C" w14:textId="77777777" w:rsidR="003A092B" w:rsidRPr="00D42DCE" w:rsidRDefault="003A092B" w:rsidP="003A092B">
            <w:pPr>
              <w:rPr>
                <w:b/>
                <w:bCs/>
                <w:color w:val="FF0000"/>
              </w:rPr>
            </w:pPr>
            <w:r w:rsidRPr="00D42DCE">
              <w:rPr>
                <w:b/>
                <w:bCs/>
                <w:color w:val="FF0000"/>
              </w:rPr>
              <w:t>Unseen</w:t>
            </w:r>
          </w:p>
          <w:p w14:paraId="207D7222" w14:textId="77777777" w:rsidR="001B161A" w:rsidRDefault="001B161A" w:rsidP="003A092B">
            <w:pPr>
              <w:rPr>
                <w:color w:val="FF0000"/>
              </w:rPr>
            </w:pPr>
          </w:p>
          <w:p w14:paraId="1EB03CA0" w14:textId="279E0261" w:rsidR="001B161A" w:rsidRPr="001B161A" w:rsidRDefault="001B161A" w:rsidP="003A092B">
            <w:r w:rsidRPr="001B161A">
              <w:rPr>
                <w:color w:val="000000" w:themeColor="text1"/>
              </w:rPr>
              <w:t>Moving onto Paper 2 Language revision</w:t>
            </w:r>
            <w:proofErr w:type="gramStart"/>
            <w:r w:rsidRPr="001B161A">
              <w:rPr>
                <w:color w:val="000000" w:themeColor="text1"/>
              </w:rPr>
              <w:t>, in particular</w:t>
            </w:r>
            <w:r w:rsidR="007D2F4C">
              <w:rPr>
                <w:color w:val="000000" w:themeColor="text1"/>
              </w:rPr>
              <w:t xml:space="preserve">, </w:t>
            </w:r>
            <w:r w:rsidRPr="001B161A">
              <w:rPr>
                <w:color w:val="000000" w:themeColor="text1"/>
              </w:rPr>
              <w:t>questions</w:t>
            </w:r>
            <w:proofErr w:type="gramEnd"/>
            <w:r w:rsidRPr="001B161A">
              <w:rPr>
                <w:color w:val="000000" w:themeColor="text1"/>
              </w:rPr>
              <w:t xml:space="preserve"> 2 and 4</w:t>
            </w:r>
            <w:r>
              <w:rPr>
                <w:color w:val="000000" w:themeColor="text1"/>
              </w:rPr>
              <w:t>, technical accuracy and personal literacy targets.</w:t>
            </w:r>
          </w:p>
        </w:tc>
        <w:tc>
          <w:tcPr>
            <w:tcW w:w="0" w:type="auto"/>
          </w:tcPr>
          <w:p w14:paraId="1EB03CA1" w14:textId="6A9BE41B" w:rsidR="00187FFA" w:rsidRDefault="00FC5ECB" w:rsidP="00187FFA">
            <w:pPr>
              <w:rPr>
                <w:b/>
                <w:bCs/>
              </w:rPr>
            </w:pPr>
            <w:r>
              <w:rPr>
                <w:b/>
                <w:bCs/>
              </w:rPr>
              <w:t xml:space="preserve">Targeted </w:t>
            </w:r>
            <w:r w:rsidR="00187FFA">
              <w:rPr>
                <w:b/>
                <w:bCs/>
              </w:rPr>
              <w:t>Revision</w:t>
            </w:r>
            <w:r>
              <w:rPr>
                <w:b/>
                <w:bCs/>
              </w:rPr>
              <w:t xml:space="preserve"> </w:t>
            </w:r>
          </w:p>
          <w:p w14:paraId="63F1A4E8" w14:textId="43A4F703" w:rsidR="001B161A" w:rsidRDefault="009E0688" w:rsidP="00187FFA">
            <w:pPr>
              <w:rPr>
                <w:color w:val="FF0000"/>
              </w:rPr>
            </w:pPr>
            <w:r>
              <w:rPr>
                <w:color w:val="FF0000"/>
              </w:rPr>
              <w:t>Paper 1 &amp; 2 revision</w:t>
            </w:r>
          </w:p>
          <w:p w14:paraId="1B695C64" w14:textId="3099DE8D" w:rsidR="001B161A" w:rsidRPr="001B161A" w:rsidRDefault="001B161A" w:rsidP="00187FFA">
            <w:pPr>
              <w:rPr>
                <w:color w:val="000000" w:themeColor="text1"/>
              </w:rPr>
            </w:pPr>
            <w:r w:rsidRPr="001B161A">
              <w:rPr>
                <w:color w:val="000000" w:themeColor="text1"/>
              </w:rPr>
              <w:t>Literature Revision</w:t>
            </w:r>
          </w:p>
          <w:p w14:paraId="39022EB3" w14:textId="072E6F1D" w:rsidR="00187FFA" w:rsidRDefault="00187FFA" w:rsidP="00187FFA">
            <w:pPr>
              <w:rPr>
                <w:color w:val="FF0000"/>
              </w:rPr>
            </w:pPr>
            <w:r>
              <w:rPr>
                <w:color w:val="FF0000"/>
              </w:rPr>
              <w:t>Practice questions and papers</w:t>
            </w:r>
          </w:p>
          <w:p w14:paraId="12F54F31" w14:textId="77777777" w:rsidR="00FC5ECB" w:rsidRDefault="00FC5ECB" w:rsidP="00187FFA">
            <w:r>
              <w:t xml:space="preserve">Revision quizzes </w:t>
            </w:r>
          </w:p>
          <w:p w14:paraId="4B401729" w14:textId="77777777" w:rsidR="00FC5ECB" w:rsidRDefault="00FC5ECB" w:rsidP="00187FFA">
            <w:r>
              <w:t>Use of exemplars and revision guides.</w:t>
            </w:r>
          </w:p>
          <w:p w14:paraId="53BC9FB3" w14:textId="77777777" w:rsidR="001B161A" w:rsidRDefault="001B161A" w:rsidP="00187FFA"/>
          <w:p w14:paraId="7D846A5A" w14:textId="77777777" w:rsidR="001B161A" w:rsidRDefault="001B161A" w:rsidP="00187FFA"/>
          <w:p w14:paraId="1EB03CA2" w14:textId="45745795" w:rsidR="001B161A" w:rsidRDefault="001B161A" w:rsidP="00187FFA">
            <w:r>
              <w:t>Language revision/ skills one lesson per week.</w:t>
            </w:r>
          </w:p>
        </w:tc>
        <w:tc>
          <w:tcPr>
            <w:tcW w:w="3437" w:type="dxa"/>
          </w:tcPr>
          <w:p w14:paraId="1EB03CA3" w14:textId="77777777" w:rsidR="00187FFA" w:rsidRDefault="00187FFA" w:rsidP="00187FFA">
            <w:pPr>
              <w:rPr>
                <w:b/>
                <w:bCs/>
              </w:rPr>
            </w:pPr>
            <w:r>
              <w:rPr>
                <w:b/>
                <w:bCs/>
              </w:rPr>
              <w:t>Exams</w:t>
            </w:r>
          </w:p>
        </w:tc>
      </w:tr>
    </w:tbl>
    <w:p w14:paraId="003988A0" w14:textId="77777777" w:rsidR="00A021EC" w:rsidRDefault="00A021EC"/>
    <w:p w14:paraId="1EB03CA6" w14:textId="25607371" w:rsidR="00EB1D60" w:rsidRDefault="008502A3">
      <w:r>
        <w:rPr>
          <w:noProof/>
        </w:rPr>
        <mc:AlternateContent>
          <mc:Choice Requires="wps">
            <w:drawing>
              <wp:anchor distT="45720" distB="45720" distL="114300" distR="114300" simplePos="0" relativeHeight="251658240" behindDoc="0" locked="0" layoutInCell="1" allowOverlap="1" wp14:anchorId="1EB03CAA" wp14:editId="1EB03CAB">
                <wp:simplePos x="0" y="0"/>
                <wp:positionH relativeFrom="margin">
                  <wp:align>left</wp:align>
                </wp:positionH>
                <wp:positionV relativeFrom="paragraph">
                  <wp:posOffset>2540</wp:posOffset>
                </wp:positionV>
                <wp:extent cx="13274040" cy="1404620"/>
                <wp:effectExtent l="0" t="0" r="2286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4211" cy="1404620"/>
                        </a:xfrm>
                        <a:prstGeom prst="rect">
                          <a:avLst/>
                        </a:prstGeom>
                        <a:solidFill>
                          <a:srgbClr val="FFFFFF"/>
                        </a:solidFill>
                        <a:ln w="9525">
                          <a:solidFill>
                            <a:srgbClr val="000000"/>
                          </a:solidFill>
                          <a:miter lim="800000"/>
                          <a:headEnd/>
                          <a:tailEnd/>
                        </a:ln>
                      </wps:spPr>
                      <wps:txbx>
                        <w:txbxContent>
                          <w:p w14:paraId="1EB03CB5" w14:textId="65496F8D" w:rsidR="0049304F" w:rsidRDefault="0049304F">
                            <w:r w:rsidRPr="00887EA1">
                              <w:rPr>
                                <w:b/>
                                <w:bCs/>
                              </w:rPr>
                              <w:t>Impact:</w:t>
                            </w:r>
                            <w:r>
                              <w:t xml:space="preserve"> At KS3 progress is measured through pathways that make broad links to GCSE numerical grades. Assessment booklets enable us to easily track progress over the year against assessment criteria. Reading tests monitor progress with reading and highlight the need for further intervention, such as targeted TA support, the reading buddies programme</w:t>
                            </w:r>
                            <w:r w:rsidR="009E0688">
                              <w:t xml:space="preserve"> and reading intervention in Year 11</w:t>
                            </w:r>
                            <w:r>
                              <w:t xml:space="preserve">. At KS4 progress is measured through regular GSCE exam questions. Students complete regular assessment pieces under exam conditions during which knowledge, understanding and skills are assessed and progress tracked. The outcomes will be used to inform teaching and revision, with the aim of moving students toward achieving their target grade or exceeding it. </w:t>
                            </w:r>
                            <w:r w:rsidR="009E0688">
                              <w:t xml:space="preserve">Grades achieved in English Literature and Language are usually students’ highest grades at Lacon Childe. </w:t>
                            </w:r>
                            <w:r>
                              <w:t xml:space="preserve">The more able are encouraged to build wider contextual understanding of literary texts and read some critical essays independently, in preparation for A level.  Levels of engagement with English Literature and Language </w:t>
                            </w:r>
                            <w:r w:rsidR="009E0688">
                              <w:t>can</w:t>
                            </w:r>
                            <w:r>
                              <w:t xml:space="preserve"> be</w:t>
                            </w:r>
                            <w:r w:rsidR="009E0688">
                              <w:t xml:space="preserve"> gauged</w:t>
                            </w:r>
                            <w:r>
                              <w:t xml:space="preserve"> by numbers of students choosing to continue studying it at A-Level.  Over recent years English has been a popular choice for further study at post 16. Students will also use skills they develop in English to engage with the wider school community in student leadership positions, particularly through the ability to communicate and present successfully both orally and in writing. The Mock Trials experience, </w:t>
                            </w:r>
                            <w:r w:rsidR="009E0688">
                              <w:t>run within the department</w:t>
                            </w:r>
                            <w:r>
                              <w:t>, develops</w:t>
                            </w:r>
                            <w:r w:rsidR="009E0688">
                              <w:t xml:space="preserve"> these skills further</w:t>
                            </w:r>
                            <w:r>
                              <w:t>.</w:t>
                            </w:r>
                            <w:r w:rsidR="009E0688">
                              <w:t xml:space="preserve"> </w:t>
                            </w:r>
                            <w:r>
                              <w:t>Those with a love of reading benefit from the opportunity o</w:t>
                            </w:r>
                            <w:r w:rsidR="009E0688">
                              <w:t>f attending book clubs at KS3 and 4, a hobby that they will be able to continue to pursue as adults.</w:t>
                            </w:r>
                            <w:r w:rsidR="00BF08D8">
                              <w:t xml:space="preserve"> Extra-curricular experiences such as trips to the theatre, film and quiz nights, competitions and guests all encourage a greater passion for English and feed the buzz that we want to foster around the subject.</w:t>
                            </w:r>
                            <w:r w:rsidR="009E0688">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B03CAA" id="_x0000_s1027" type="#_x0000_t202" style="position:absolute;margin-left:0;margin-top:.2pt;width:1045.2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">
                <v:textbox style="mso-fit-shape-to-text:t">
                  <w:txbxContent>
                    <w:p w14:paraId="1EB03CB5" w14:textId="65496F8D" w:rsidR="0049304F" w:rsidRDefault="0049304F">
                      <w:r w:rsidRPr="00887EA1">
                        <w:rPr>
                          <w:b/>
                          <w:bCs/>
                        </w:rPr>
                        <w:t>Impact:</w:t>
                      </w:r>
                      <w:r>
                        <w:t xml:space="preserve"> At KS3 progress is measured through pathways that make broad links to GCSE numerical grades. Assessment booklets enable us to easily track progress over the year against assessment criteria. Reading tests monitor progress with reading and highlight the need for further intervention, such as targeted TA support, the reading buddies programme</w:t>
                      </w:r>
                      <w:r w:rsidR="009E0688">
                        <w:t xml:space="preserve"> and reading intervention in Year 11</w:t>
                      </w:r>
                      <w:r>
                        <w:t xml:space="preserve">. At KS4 progress is measured through regular GSCE exam questions. Students complete regular assessment pieces under exam conditions during which knowledge, understanding and skills are assessed and progress tracked. The outcomes will be used to inform teaching and revision, with the aim of moving students toward achieving their target grade or exceeding it. </w:t>
                      </w:r>
                      <w:r w:rsidR="009E0688">
                        <w:t xml:space="preserve">Grades achieved in English Literature and Language are usually students’ highest grades at Lacon Childe. </w:t>
                      </w:r>
                      <w:r>
                        <w:t xml:space="preserve">The more able are encouraged to build wider contextual understanding of literary texts and read some critical essays independently, in preparation for A level.  Levels of engagement with English Literature and Language </w:t>
                      </w:r>
                      <w:r w:rsidR="009E0688">
                        <w:t>can</w:t>
                      </w:r>
                      <w:r>
                        <w:t xml:space="preserve"> be</w:t>
                      </w:r>
                      <w:r w:rsidR="009E0688">
                        <w:t xml:space="preserve"> gauged</w:t>
                      </w:r>
                      <w:r>
                        <w:t xml:space="preserve"> by numbers of students choosing to continue studying it at A-Level.  Over recent years English has been a popular choice for further study at post 16. Students will also use skills they develop in English to engage with the wider school community in student leadership positions, particularly through the ability to communicate and present successfully both orally and in writing. The Mock Trials experience, </w:t>
                      </w:r>
                      <w:r w:rsidR="009E0688">
                        <w:t>run within the department</w:t>
                      </w:r>
                      <w:r>
                        <w:t>, develops</w:t>
                      </w:r>
                      <w:r w:rsidR="009E0688">
                        <w:t xml:space="preserve"> these skills further</w:t>
                      </w:r>
                      <w:r>
                        <w:t>.</w:t>
                      </w:r>
                      <w:r w:rsidR="009E0688">
                        <w:t xml:space="preserve"> </w:t>
                      </w:r>
                      <w:r>
                        <w:t>Those with a love of reading benefit from the opportunity o</w:t>
                      </w:r>
                      <w:r w:rsidR="009E0688">
                        <w:t>f attending book clubs at KS3 and 4, a hobby that they will be able to continue to pursue as adults.</w:t>
                      </w:r>
                      <w:r w:rsidR="00BF08D8">
                        <w:t xml:space="preserve"> Extra-curricular experiences such as trips to the theatre, film and quiz nights, competitions and guests all encourage a greater passion for English and feed the buzz that we want to foster around the subject.</w:t>
                      </w:r>
                      <w:r w:rsidR="009E0688">
                        <w:t xml:space="preserve">  </w:t>
                      </w:r>
                    </w:p>
                  </w:txbxContent>
                </v:textbox>
                <w10:wrap type="square" anchorx="margin"/>
              </v:shape>
            </w:pict>
          </mc:Fallback>
        </mc:AlternateContent>
      </w:r>
    </w:p>
    <w:p w14:paraId="1EB03CA7" w14:textId="77777777" w:rsidR="00EB1D60" w:rsidRDefault="00EB1D60"/>
    <w:sectPr w:rsidR="00EB1D60">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D60"/>
    <w:rsid w:val="0000359C"/>
    <w:rsid w:val="00005E41"/>
    <w:rsid w:val="00024314"/>
    <w:rsid w:val="000539DA"/>
    <w:rsid w:val="00075952"/>
    <w:rsid w:val="00080D6A"/>
    <w:rsid w:val="00082B18"/>
    <w:rsid w:val="000876D4"/>
    <w:rsid w:val="00090C15"/>
    <w:rsid w:val="00096FF0"/>
    <w:rsid w:val="000B2466"/>
    <w:rsid w:val="000C58F7"/>
    <w:rsid w:val="000C74AF"/>
    <w:rsid w:val="000D3354"/>
    <w:rsid w:val="000D4E25"/>
    <w:rsid w:val="000D7AC3"/>
    <w:rsid w:val="000F0E5B"/>
    <w:rsid w:val="00105470"/>
    <w:rsid w:val="00121A87"/>
    <w:rsid w:val="001275B1"/>
    <w:rsid w:val="001411C6"/>
    <w:rsid w:val="00151F26"/>
    <w:rsid w:val="00161FC7"/>
    <w:rsid w:val="001623F8"/>
    <w:rsid w:val="00175D8B"/>
    <w:rsid w:val="00187FFA"/>
    <w:rsid w:val="00197451"/>
    <w:rsid w:val="001A653B"/>
    <w:rsid w:val="001B161A"/>
    <w:rsid w:val="001B2AED"/>
    <w:rsid w:val="001B3BBB"/>
    <w:rsid w:val="001B6785"/>
    <w:rsid w:val="001D6390"/>
    <w:rsid w:val="001E2131"/>
    <w:rsid w:val="001E3AE5"/>
    <w:rsid w:val="001F7225"/>
    <w:rsid w:val="00200CB1"/>
    <w:rsid w:val="0020204A"/>
    <w:rsid w:val="0021146E"/>
    <w:rsid w:val="002224B1"/>
    <w:rsid w:val="00227294"/>
    <w:rsid w:val="00233335"/>
    <w:rsid w:val="00242098"/>
    <w:rsid w:val="002462C6"/>
    <w:rsid w:val="00250628"/>
    <w:rsid w:val="00253807"/>
    <w:rsid w:val="00261053"/>
    <w:rsid w:val="002611EB"/>
    <w:rsid w:val="002809F4"/>
    <w:rsid w:val="0028113A"/>
    <w:rsid w:val="00290202"/>
    <w:rsid w:val="0029265F"/>
    <w:rsid w:val="002A1D12"/>
    <w:rsid w:val="002A45C1"/>
    <w:rsid w:val="002C1B3B"/>
    <w:rsid w:val="002E5C73"/>
    <w:rsid w:val="002F74B3"/>
    <w:rsid w:val="00301A81"/>
    <w:rsid w:val="00305BF3"/>
    <w:rsid w:val="00320D60"/>
    <w:rsid w:val="00345DAB"/>
    <w:rsid w:val="0034635C"/>
    <w:rsid w:val="00351CD9"/>
    <w:rsid w:val="00362F81"/>
    <w:rsid w:val="003722E3"/>
    <w:rsid w:val="00380E40"/>
    <w:rsid w:val="00382044"/>
    <w:rsid w:val="003A092B"/>
    <w:rsid w:val="003C021E"/>
    <w:rsid w:val="003D2189"/>
    <w:rsid w:val="003D7643"/>
    <w:rsid w:val="003F020F"/>
    <w:rsid w:val="003F6E49"/>
    <w:rsid w:val="003F787D"/>
    <w:rsid w:val="00400950"/>
    <w:rsid w:val="0044476C"/>
    <w:rsid w:val="00445EC4"/>
    <w:rsid w:val="00452FA7"/>
    <w:rsid w:val="004569DA"/>
    <w:rsid w:val="00467346"/>
    <w:rsid w:val="00480F18"/>
    <w:rsid w:val="004862F5"/>
    <w:rsid w:val="0049304F"/>
    <w:rsid w:val="00495BF4"/>
    <w:rsid w:val="00495FE0"/>
    <w:rsid w:val="004A0AFE"/>
    <w:rsid w:val="004B248A"/>
    <w:rsid w:val="004D7C54"/>
    <w:rsid w:val="004E1A0C"/>
    <w:rsid w:val="004E289F"/>
    <w:rsid w:val="004E381B"/>
    <w:rsid w:val="004F7EAC"/>
    <w:rsid w:val="005037C3"/>
    <w:rsid w:val="00520033"/>
    <w:rsid w:val="005217E6"/>
    <w:rsid w:val="0052470D"/>
    <w:rsid w:val="00540A20"/>
    <w:rsid w:val="00553F32"/>
    <w:rsid w:val="0056710D"/>
    <w:rsid w:val="00570AA0"/>
    <w:rsid w:val="00593E2E"/>
    <w:rsid w:val="00594BF3"/>
    <w:rsid w:val="005A0CEC"/>
    <w:rsid w:val="005A5149"/>
    <w:rsid w:val="005A6E3B"/>
    <w:rsid w:val="005B2123"/>
    <w:rsid w:val="005B749D"/>
    <w:rsid w:val="005C0E94"/>
    <w:rsid w:val="005D25C8"/>
    <w:rsid w:val="005D374D"/>
    <w:rsid w:val="005E0A06"/>
    <w:rsid w:val="006024D0"/>
    <w:rsid w:val="0060503D"/>
    <w:rsid w:val="00610EDB"/>
    <w:rsid w:val="00613C52"/>
    <w:rsid w:val="006228F7"/>
    <w:rsid w:val="00635362"/>
    <w:rsid w:val="00646EB8"/>
    <w:rsid w:val="006512EA"/>
    <w:rsid w:val="00691109"/>
    <w:rsid w:val="00693AF6"/>
    <w:rsid w:val="006A141E"/>
    <w:rsid w:val="006A74EC"/>
    <w:rsid w:val="006B09FA"/>
    <w:rsid w:val="006C0355"/>
    <w:rsid w:val="006C5F49"/>
    <w:rsid w:val="006E151E"/>
    <w:rsid w:val="00701472"/>
    <w:rsid w:val="00712594"/>
    <w:rsid w:val="00716F33"/>
    <w:rsid w:val="00730217"/>
    <w:rsid w:val="007309E7"/>
    <w:rsid w:val="00735A5A"/>
    <w:rsid w:val="00753355"/>
    <w:rsid w:val="00754308"/>
    <w:rsid w:val="00757E7C"/>
    <w:rsid w:val="0078263A"/>
    <w:rsid w:val="00792168"/>
    <w:rsid w:val="00795C73"/>
    <w:rsid w:val="007A5C66"/>
    <w:rsid w:val="007C32FF"/>
    <w:rsid w:val="007C5BD3"/>
    <w:rsid w:val="007D2F4C"/>
    <w:rsid w:val="007E21DA"/>
    <w:rsid w:val="007F2B1D"/>
    <w:rsid w:val="00801DD1"/>
    <w:rsid w:val="00806E34"/>
    <w:rsid w:val="00824270"/>
    <w:rsid w:val="008338BA"/>
    <w:rsid w:val="00833B05"/>
    <w:rsid w:val="008352CF"/>
    <w:rsid w:val="008502A3"/>
    <w:rsid w:val="0086110C"/>
    <w:rsid w:val="00880A8F"/>
    <w:rsid w:val="00887EA1"/>
    <w:rsid w:val="00891CB6"/>
    <w:rsid w:val="00896CDF"/>
    <w:rsid w:val="008979D9"/>
    <w:rsid w:val="008A68AC"/>
    <w:rsid w:val="008D40DD"/>
    <w:rsid w:val="008F7A26"/>
    <w:rsid w:val="009039E5"/>
    <w:rsid w:val="0090551B"/>
    <w:rsid w:val="00907F01"/>
    <w:rsid w:val="00933623"/>
    <w:rsid w:val="00943B73"/>
    <w:rsid w:val="00945B57"/>
    <w:rsid w:val="009632F4"/>
    <w:rsid w:val="0096563A"/>
    <w:rsid w:val="009A25BB"/>
    <w:rsid w:val="009C4822"/>
    <w:rsid w:val="009D6D55"/>
    <w:rsid w:val="009E0688"/>
    <w:rsid w:val="009E4A6A"/>
    <w:rsid w:val="009E6B90"/>
    <w:rsid w:val="009F5AFC"/>
    <w:rsid w:val="00A021EC"/>
    <w:rsid w:val="00A13AB2"/>
    <w:rsid w:val="00A32E02"/>
    <w:rsid w:val="00A419A2"/>
    <w:rsid w:val="00A60554"/>
    <w:rsid w:val="00A630AC"/>
    <w:rsid w:val="00A63B3C"/>
    <w:rsid w:val="00A64629"/>
    <w:rsid w:val="00A75522"/>
    <w:rsid w:val="00A85EC2"/>
    <w:rsid w:val="00A87843"/>
    <w:rsid w:val="00A879E1"/>
    <w:rsid w:val="00A91B6F"/>
    <w:rsid w:val="00AB0415"/>
    <w:rsid w:val="00AB229A"/>
    <w:rsid w:val="00AB6177"/>
    <w:rsid w:val="00AC057A"/>
    <w:rsid w:val="00AE13D6"/>
    <w:rsid w:val="00AE5A14"/>
    <w:rsid w:val="00AF3C26"/>
    <w:rsid w:val="00AF56BD"/>
    <w:rsid w:val="00B03B48"/>
    <w:rsid w:val="00B0449F"/>
    <w:rsid w:val="00B22D9E"/>
    <w:rsid w:val="00B36F26"/>
    <w:rsid w:val="00B4307E"/>
    <w:rsid w:val="00B43620"/>
    <w:rsid w:val="00B45190"/>
    <w:rsid w:val="00B47E19"/>
    <w:rsid w:val="00B5146D"/>
    <w:rsid w:val="00B825D0"/>
    <w:rsid w:val="00B91EEF"/>
    <w:rsid w:val="00B92D4D"/>
    <w:rsid w:val="00B969F9"/>
    <w:rsid w:val="00BA01E3"/>
    <w:rsid w:val="00BB473B"/>
    <w:rsid w:val="00BB6263"/>
    <w:rsid w:val="00BD6F00"/>
    <w:rsid w:val="00BE4268"/>
    <w:rsid w:val="00BE5E64"/>
    <w:rsid w:val="00BF08D8"/>
    <w:rsid w:val="00BF5652"/>
    <w:rsid w:val="00C072BC"/>
    <w:rsid w:val="00C10690"/>
    <w:rsid w:val="00C1135F"/>
    <w:rsid w:val="00C40489"/>
    <w:rsid w:val="00C422C3"/>
    <w:rsid w:val="00C51847"/>
    <w:rsid w:val="00C5666E"/>
    <w:rsid w:val="00C840D5"/>
    <w:rsid w:val="00C90915"/>
    <w:rsid w:val="00C963AE"/>
    <w:rsid w:val="00CB43D0"/>
    <w:rsid w:val="00CB5889"/>
    <w:rsid w:val="00CC5788"/>
    <w:rsid w:val="00CC7641"/>
    <w:rsid w:val="00CD6B8F"/>
    <w:rsid w:val="00D2260C"/>
    <w:rsid w:val="00D403AF"/>
    <w:rsid w:val="00D403B1"/>
    <w:rsid w:val="00D42DCE"/>
    <w:rsid w:val="00D44980"/>
    <w:rsid w:val="00D45272"/>
    <w:rsid w:val="00D4735E"/>
    <w:rsid w:val="00D47CCF"/>
    <w:rsid w:val="00D51AB2"/>
    <w:rsid w:val="00D54A6A"/>
    <w:rsid w:val="00D940BF"/>
    <w:rsid w:val="00DA7B4D"/>
    <w:rsid w:val="00DB5169"/>
    <w:rsid w:val="00DB65F5"/>
    <w:rsid w:val="00DC64F7"/>
    <w:rsid w:val="00DD65F6"/>
    <w:rsid w:val="00DE7AE8"/>
    <w:rsid w:val="00DF5199"/>
    <w:rsid w:val="00E111C2"/>
    <w:rsid w:val="00E27AC9"/>
    <w:rsid w:val="00E409B5"/>
    <w:rsid w:val="00E4329F"/>
    <w:rsid w:val="00E50E4A"/>
    <w:rsid w:val="00E52245"/>
    <w:rsid w:val="00E544F9"/>
    <w:rsid w:val="00E57CF3"/>
    <w:rsid w:val="00E57DCB"/>
    <w:rsid w:val="00E61428"/>
    <w:rsid w:val="00E80400"/>
    <w:rsid w:val="00E813A9"/>
    <w:rsid w:val="00E913D3"/>
    <w:rsid w:val="00E95621"/>
    <w:rsid w:val="00EB1D60"/>
    <w:rsid w:val="00ED75A1"/>
    <w:rsid w:val="00EF1C2D"/>
    <w:rsid w:val="00F01A38"/>
    <w:rsid w:val="00F25410"/>
    <w:rsid w:val="00F416FF"/>
    <w:rsid w:val="00F46C19"/>
    <w:rsid w:val="00F52F5B"/>
    <w:rsid w:val="00F62C4B"/>
    <w:rsid w:val="00F6586A"/>
    <w:rsid w:val="00FA12E9"/>
    <w:rsid w:val="00FA500A"/>
    <w:rsid w:val="00FC5ECB"/>
    <w:rsid w:val="00FC6427"/>
    <w:rsid w:val="00FE42D6"/>
    <w:rsid w:val="105FA04D"/>
    <w:rsid w:val="11FB70AE"/>
    <w:rsid w:val="27BFA031"/>
    <w:rsid w:val="742C2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03B9F"/>
  <w15:chartTrackingRefBased/>
  <w15:docId w15:val="{BA2F48AD-7B77-4050-97DA-234B942F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0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9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7fdbd2b-1973-427c-bffa-6d718ee9b636">
      <UserInfo>
        <DisplayName/>
        <AccountId xsi:nil="true"/>
        <AccountType/>
      </UserInfo>
    </SharedWithUsers>
    <lcf76f155ced4ddcb4097134ff3c332f xmlns="82762546-134f-435b-a3d8-01776a5e047b">
      <Terms xmlns="http://schemas.microsoft.com/office/infopath/2007/PartnerControls"/>
    </lcf76f155ced4ddcb4097134ff3c332f>
    <TaxCatchAll xmlns="3c6552ff-e203-492b-9a4a-86c2b1ce86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147561AB51DF428788596ACB76AD16" ma:contentTypeVersion="" ma:contentTypeDescription="Create a new document." ma:contentTypeScope="" ma:versionID="b433cb71b6cb0efa31b2d303bba062f0">
  <xsd:schema xmlns:xsd="http://www.w3.org/2001/XMLSchema" xmlns:xs="http://www.w3.org/2001/XMLSchema" xmlns:p="http://schemas.microsoft.com/office/2006/metadata/properties" xmlns:ns2="82762546-134f-435b-a3d8-01776a5e047b" xmlns:ns3="67fdbd2b-1973-427c-bffa-6d718ee9b636" xmlns:ns4="3c6552ff-e203-492b-9a4a-86c2b1ce869f" targetNamespace="http://schemas.microsoft.com/office/2006/metadata/properties" ma:root="true" ma:fieldsID="9a18ac6d14d55a1fbafc7ab59bac0f84" ns2:_="" ns3:_="" ns4:_="">
    <xsd:import namespace="82762546-134f-435b-a3d8-01776a5e047b"/>
    <xsd:import namespace="67fdbd2b-1973-427c-bffa-6d718ee9b636"/>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62546-134f-435b-a3d8-01776a5e0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fdbd2b-1973-427c-bffa-6d718ee9b6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9F64BCF-503F-4F2E-86A0-989497ECA44D}" ma:internalName="TaxCatchAll" ma:showField="CatchAllData" ma:web="{67fdbd2b-1973-427c-bffa-6d718ee9b6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FD1A17-B99A-4885-95B9-6C164EBAFD6A}">
  <ds:schemaRefs>
    <ds:schemaRef ds:uri="http://schemas.microsoft.com/sharepoint/v3/contenttype/forms"/>
  </ds:schemaRefs>
</ds:datastoreItem>
</file>

<file path=customXml/itemProps2.xml><?xml version="1.0" encoding="utf-8"?>
<ds:datastoreItem xmlns:ds="http://schemas.openxmlformats.org/officeDocument/2006/customXml" ds:itemID="{5F501A93-4665-497E-B092-E93F7D28DAA4}">
  <ds:schemaRefs>
    <ds:schemaRef ds:uri="http://schemas.microsoft.com/office/2006/metadata/properties"/>
    <ds:schemaRef ds:uri="http://schemas.microsoft.com/office/infopath/2007/PartnerControls"/>
    <ds:schemaRef ds:uri="67fdbd2b-1973-427c-bffa-6d718ee9b636"/>
    <ds:schemaRef ds:uri="82762546-134f-435b-a3d8-01776a5e047b"/>
    <ds:schemaRef ds:uri="3c6552ff-e203-492b-9a4a-86c2b1ce869f"/>
  </ds:schemaRefs>
</ds:datastoreItem>
</file>

<file path=customXml/itemProps3.xml><?xml version="1.0" encoding="utf-8"?>
<ds:datastoreItem xmlns:ds="http://schemas.openxmlformats.org/officeDocument/2006/customXml" ds:itemID="{F5AF0DB9-CBF2-4D58-AE31-5894B4F29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62546-134f-435b-a3d8-01776a5e047b"/>
    <ds:schemaRef ds:uri="67fdbd2b-1973-427c-bffa-6d718ee9b636"/>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3817</Words>
  <Characters>21758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Rawnsley, Caroline</dc:creator>
  <cp:keywords/>
  <dc:description/>
  <cp:lastModifiedBy>Bill, Lisa</cp:lastModifiedBy>
  <cp:revision>2</cp:revision>
  <dcterms:created xsi:type="dcterms:W3CDTF">2023-09-05T13:34:00Z</dcterms:created>
  <dcterms:modified xsi:type="dcterms:W3CDTF">2023-09-05T13:34:00Z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0x01010002147561AB51DF428788596ACB76AD16</vt:lpwstr>
  </property>
  <property fmtid="{D5CDD505-2E9C-101B-9397-08002B2CF9AE}" pid="3" name="MediaServiceImageTags">
    <vt:lpwstr/>
  </property>
  <property fmtid="{D5CDD505-2E9C-101B-9397-08002B2CF9AE}" pid="4" name="Order">
    <vt:r8>54900</vt:r8>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ies>
</file>