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D608" w14:textId="77777777" w:rsidR="00C537FD" w:rsidRPr="00C537FD" w:rsidRDefault="00614D93" w:rsidP="001E3934">
      <w:pPr>
        <w:spacing w:after="480" w:line="240" w:lineRule="auto"/>
        <w:outlineLvl w:val="0"/>
        <w:rPr>
          <w:rFonts w:ascii="Arial" w:eastAsia="Calibri" w:hAnsi="Arial" w:cs="Arial"/>
          <w:b/>
          <w:noProof/>
          <w:color w:val="FF1F64"/>
          <w:sz w:val="28"/>
          <w:szCs w:val="28"/>
        </w:rPr>
      </w:pPr>
      <w:r w:rsidRPr="00C537FD">
        <w:rPr>
          <w:rFonts w:ascii="Arial" w:eastAsia="Calibri" w:hAnsi="Arial" w:cs="Arial"/>
          <w:b/>
          <w:noProof/>
          <w:color w:val="FF1F64"/>
          <w:sz w:val="28"/>
          <w:szCs w:val="28"/>
        </w:rPr>
        <w:t xml:space="preserve">The Shropshire </w:t>
      </w:r>
      <w:r w:rsidR="00C537FD" w:rsidRPr="00C537FD">
        <w:rPr>
          <w:rFonts w:ascii="Arial" w:eastAsia="Calibri" w:hAnsi="Arial" w:cs="Arial"/>
          <w:b/>
          <w:noProof/>
          <w:color w:val="FF1F64"/>
          <w:sz w:val="28"/>
          <w:szCs w:val="28"/>
        </w:rPr>
        <w:t>G</w:t>
      </w:r>
      <w:r w:rsidRPr="00C537FD">
        <w:rPr>
          <w:rFonts w:ascii="Arial" w:eastAsia="Calibri" w:hAnsi="Arial" w:cs="Arial"/>
          <w:b/>
          <w:noProof/>
          <w:color w:val="FF1F64"/>
          <w:sz w:val="28"/>
          <w:szCs w:val="28"/>
        </w:rPr>
        <w:t>ateway Educational Trust</w:t>
      </w:r>
    </w:p>
    <w:p w14:paraId="2FA292D1" w14:textId="2FB20B93" w:rsidR="001E3934" w:rsidRPr="001E3934" w:rsidRDefault="001E3934" w:rsidP="001E3934">
      <w:pPr>
        <w:spacing w:after="480" w:line="240" w:lineRule="auto"/>
        <w:outlineLvl w:val="0"/>
        <w:rPr>
          <w:rFonts w:ascii="Arial" w:eastAsia="Calibri" w:hAnsi="Arial" w:cs="Arial"/>
          <w:b/>
          <w:noProof/>
          <w:color w:val="FF1F64"/>
          <w:sz w:val="24"/>
          <w:szCs w:val="24"/>
        </w:rPr>
      </w:pPr>
      <w:r w:rsidRPr="001E3934">
        <w:rPr>
          <w:rFonts w:ascii="Arial" w:eastAsia="Calibri" w:hAnsi="Arial" w:cs="Arial"/>
          <w:b/>
          <w:noProof/>
          <w:color w:val="FF1F64"/>
          <w:sz w:val="24"/>
          <w:szCs w:val="24"/>
        </w:rPr>
        <w:t xml:space="preserve">Job description: </w:t>
      </w:r>
      <w:r w:rsidR="002765BD">
        <w:rPr>
          <w:rFonts w:ascii="Arial" w:eastAsia="Calibri" w:hAnsi="Arial" w:cs="Arial"/>
          <w:b/>
          <w:noProof/>
          <w:color w:val="FF1F64"/>
          <w:sz w:val="24"/>
          <w:szCs w:val="24"/>
        </w:rPr>
        <w:t>Clean</w:t>
      </w:r>
      <w:r w:rsidR="00DE1189">
        <w:rPr>
          <w:rFonts w:ascii="Arial" w:eastAsia="Calibri" w:hAnsi="Arial" w:cs="Arial"/>
          <w:b/>
          <w:noProof/>
          <w:color w:val="FF1F64"/>
          <w:sz w:val="24"/>
          <w:szCs w:val="24"/>
        </w:rPr>
        <w:t>er</w:t>
      </w:r>
      <w:r w:rsidRPr="001E3934">
        <w:rPr>
          <w:rFonts w:ascii="Arial" w:eastAsia="Calibri" w:hAnsi="Arial" w:cs="Arial"/>
          <w:b/>
          <w:color w:val="FF1F64"/>
          <w:sz w:val="24"/>
          <w:szCs w:val="24"/>
          <w:lang w:val="en-US"/>
        </w:rPr>
        <w:t xml:space="preserve"> </w:t>
      </w:r>
    </w:p>
    <w:p w14:paraId="0AE73B63" w14:textId="77777777" w:rsidR="001E3934" w:rsidRPr="001E3934" w:rsidRDefault="001E3934" w:rsidP="00992EA1">
      <w:pPr>
        <w:spacing w:before="120" w:after="120" w:line="276" w:lineRule="auto"/>
        <w:outlineLvl w:val="0"/>
        <w:rPr>
          <w:rFonts w:ascii="Arial" w:eastAsia="Calibri" w:hAnsi="Arial" w:cs="Arial"/>
          <w:b/>
          <w:sz w:val="28"/>
          <w:szCs w:val="36"/>
        </w:rPr>
      </w:pPr>
      <w:r w:rsidRPr="001E3934">
        <w:rPr>
          <w:rFonts w:ascii="Arial" w:eastAsia="Calibri" w:hAnsi="Arial" w:cs="Arial"/>
          <w:b/>
          <w:sz w:val="28"/>
          <w:szCs w:val="36"/>
        </w:rPr>
        <w:t>Job details</w:t>
      </w:r>
    </w:p>
    <w:p w14:paraId="63DE082C" w14:textId="225B5ABC" w:rsidR="001E3934" w:rsidRPr="001E3934" w:rsidRDefault="001E3934" w:rsidP="00992EA1">
      <w:pPr>
        <w:spacing w:after="240" w:line="276" w:lineRule="auto"/>
        <w:rPr>
          <w:rFonts w:ascii="Arial" w:eastAsia="MS Mincho" w:hAnsi="Arial" w:cs="Arial"/>
          <w:sz w:val="20"/>
          <w:szCs w:val="20"/>
        </w:rPr>
      </w:pPr>
      <w:r w:rsidRPr="001E3934">
        <w:rPr>
          <w:rFonts w:ascii="Arial" w:eastAsia="MS Mincho" w:hAnsi="Arial" w:cs="Arial"/>
          <w:b/>
          <w:sz w:val="20"/>
          <w:szCs w:val="20"/>
        </w:rPr>
        <w:t>Job title:</w:t>
      </w:r>
      <w:r w:rsidRPr="001E3934">
        <w:rPr>
          <w:rFonts w:ascii="Arial" w:eastAsia="MS Mincho" w:hAnsi="Arial" w:cs="Arial"/>
          <w:b/>
          <w:color w:val="F15F22"/>
          <w:sz w:val="20"/>
          <w:szCs w:val="20"/>
        </w:rPr>
        <w:t xml:space="preserve"> </w:t>
      </w:r>
      <w:r w:rsidR="00780ACD" w:rsidRPr="00044F70">
        <w:rPr>
          <w:rFonts w:ascii="Arial" w:eastAsia="MS Mincho" w:hAnsi="Arial" w:cs="Arial"/>
          <w:b/>
          <w:sz w:val="20"/>
          <w:szCs w:val="20"/>
        </w:rPr>
        <w:t>Clean</w:t>
      </w:r>
      <w:r w:rsidR="00DE1189">
        <w:rPr>
          <w:rFonts w:ascii="Arial" w:eastAsia="MS Mincho" w:hAnsi="Arial" w:cs="Arial"/>
          <w:b/>
          <w:sz w:val="20"/>
          <w:szCs w:val="20"/>
        </w:rPr>
        <w:t>er</w:t>
      </w:r>
      <w:r w:rsidRPr="00044F70">
        <w:rPr>
          <w:rFonts w:ascii="Arial" w:eastAsia="MS Mincho" w:hAnsi="Arial" w:cs="Arial"/>
          <w:sz w:val="20"/>
          <w:szCs w:val="20"/>
          <w:lang w:val="en-US"/>
        </w:rPr>
        <w:t xml:space="preserve"> </w:t>
      </w:r>
    </w:p>
    <w:p w14:paraId="2847C728" w14:textId="6B421158" w:rsidR="00397595" w:rsidRPr="00BE05A6" w:rsidRDefault="001E3934" w:rsidP="00992EA1">
      <w:pPr>
        <w:spacing w:line="276" w:lineRule="auto"/>
        <w:rPr>
          <w:rFonts w:ascii="Arial" w:hAnsi="Arial" w:cs="Arial"/>
          <w:color w:val="212121"/>
          <w:sz w:val="20"/>
          <w:szCs w:val="20"/>
          <w:shd w:val="clear" w:color="auto" w:fill="FFFFFF"/>
        </w:rPr>
      </w:pPr>
      <w:r w:rsidRPr="001E3934">
        <w:rPr>
          <w:rFonts w:ascii="Arial" w:eastAsia="MS Mincho" w:hAnsi="Arial" w:cs="Arial"/>
          <w:b/>
          <w:sz w:val="20"/>
          <w:szCs w:val="20"/>
          <w:lang w:val="en-US"/>
        </w:rPr>
        <w:t>Salary:</w:t>
      </w:r>
      <w:r w:rsidRPr="001E3934">
        <w:rPr>
          <w:rFonts w:ascii="Arial" w:eastAsia="MS Mincho" w:hAnsi="Arial" w:cs="Arial"/>
          <w:sz w:val="20"/>
          <w:szCs w:val="20"/>
          <w:lang w:val="en-US"/>
        </w:rPr>
        <w:t xml:space="preserve"> </w:t>
      </w:r>
      <w:r w:rsidR="00142F0D">
        <w:rPr>
          <w:rFonts w:ascii="Arial" w:eastAsia="MS Mincho" w:hAnsi="Arial" w:cs="Arial"/>
          <w:sz w:val="20"/>
          <w:szCs w:val="20"/>
          <w:lang w:val="en-US"/>
        </w:rPr>
        <w:t>Scale</w:t>
      </w:r>
      <w:r w:rsidR="00780ACD">
        <w:rPr>
          <w:rFonts w:ascii="Arial" w:eastAsia="MS Mincho" w:hAnsi="Arial" w:cs="Arial"/>
          <w:sz w:val="20"/>
          <w:szCs w:val="20"/>
          <w:lang w:val="en-US"/>
        </w:rPr>
        <w:t xml:space="preserve"> point </w:t>
      </w:r>
      <w:r w:rsidR="00C403CE">
        <w:rPr>
          <w:rFonts w:ascii="Arial" w:eastAsia="MS Mincho" w:hAnsi="Arial" w:cs="Arial"/>
          <w:sz w:val="20"/>
          <w:szCs w:val="20"/>
          <w:lang w:val="en-US"/>
        </w:rPr>
        <w:t>1</w:t>
      </w:r>
      <w:r w:rsidR="00010670">
        <w:rPr>
          <w:rFonts w:ascii="Arial" w:eastAsia="MS Mincho" w:hAnsi="Arial" w:cs="Arial"/>
          <w:sz w:val="20"/>
          <w:szCs w:val="20"/>
          <w:lang w:val="en-US"/>
        </w:rPr>
        <w:t xml:space="preserve"> </w:t>
      </w:r>
      <w:r w:rsidR="00780ACD">
        <w:rPr>
          <w:rFonts w:ascii="Arial" w:eastAsia="MS Mincho" w:hAnsi="Arial" w:cs="Arial"/>
          <w:sz w:val="20"/>
          <w:szCs w:val="20"/>
          <w:lang w:val="en-US"/>
        </w:rPr>
        <w:t>fixed</w:t>
      </w:r>
      <w:r w:rsidR="00142F0D">
        <w:rPr>
          <w:rFonts w:ascii="Arial" w:eastAsia="MS Mincho" w:hAnsi="Arial" w:cs="Arial"/>
          <w:sz w:val="20"/>
          <w:szCs w:val="20"/>
          <w:lang w:val="en-US"/>
        </w:rPr>
        <w:t xml:space="preserve"> </w:t>
      </w:r>
      <w:r w:rsidR="00397595" w:rsidRPr="00BE05A6">
        <w:rPr>
          <w:rFonts w:ascii="Arial" w:hAnsi="Arial" w:cs="Arial"/>
          <w:color w:val="212121"/>
          <w:sz w:val="20"/>
          <w:szCs w:val="20"/>
          <w:shd w:val="clear" w:color="auto" w:fill="FFFFFF"/>
        </w:rPr>
        <w:t>£</w:t>
      </w:r>
      <w:r w:rsidR="00010670">
        <w:rPr>
          <w:rFonts w:ascii="Arial" w:hAnsi="Arial" w:cs="Arial"/>
          <w:color w:val="212121"/>
          <w:sz w:val="20"/>
          <w:szCs w:val="20"/>
          <w:shd w:val="clear" w:color="auto" w:fill="FFFFFF"/>
        </w:rPr>
        <w:t>9.</w:t>
      </w:r>
      <w:r w:rsidR="0043566D">
        <w:rPr>
          <w:rFonts w:ascii="Arial" w:hAnsi="Arial" w:cs="Arial"/>
          <w:color w:val="212121"/>
          <w:sz w:val="20"/>
          <w:szCs w:val="20"/>
          <w:shd w:val="clear" w:color="auto" w:fill="FFFFFF"/>
        </w:rPr>
        <w:t>5</w:t>
      </w:r>
      <w:r w:rsidR="00F33FDB">
        <w:rPr>
          <w:rFonts w:ascii="Arial" w:hAnsi="Arial" w:cs="Arial"/>
          <w:color w:val="212121"/>
          <w:sz w:val="20"/>
          <w:szCs w:val="20"/>
          <w:shd w:val="clear" w:color="auto" w:fill="FFFFFF"/>
        </w:rPr>
        <w:t>0</w:t>
      </w:r>
      <w:r w:rsidR="00010670">
        <w:rPr>
          <w:rFonts w:ascii="Arial" w:hAnsi="Arial" w:cs="Arial"/>
          <w:color w:val="212121"/>
          <w:sz w:val="20"/>
          <w:szCs w:val="20"/>
          <w:shd w:val="clear" w:color="auto" w:fill="FFFFFF"/>
        </w:rPr>
        <w:t xml:space="preserve"> </w:t>
      </w:r>
      <w:r w:rsidR="00AB7076">
        <w:rPr>
          <w:rFonts w:ascii="Arial" w:hAnsi="Arial" w:cs="Arial"/>
          <w:color w:val="212121"/>
          <w:sz w:val="20"/>
          <w:szCs w:val="20"/>
          <w:shd w:val="clear" w:color="auto" w:fill="FFFFFF"/>
        </w:rPr>
        <w:t>per hour</w:t>
      </w:r>
      <w:r w:rsidR="00397595" w:rsidRPr="00BE05A6">
        <w:rPr>
          <w:rFonts w:ascii="Arial" w:hAnsi="Arial" w:cs="Arial"/>
          <w:color w:val="212121"/>
          <w:sz w:val="20"/>
          <w:szCs w:val="20"/>
          <w:shd w:val="clear" w:color="auto" w:fill="FFFFFF"/>
        </w:rPr>
        <w:t>.</w:t>
      </w:r>
    </w:p>
    <w:p w14:paraId="64B00612" w14:textId="7014CE15" w:rsidR="00397595" w:rsidRPr="00BE05A6" w:rsidRDefault="00B95592" w:rsidP="00992EA1">
      <w:pPr>
        <w:spacing w:line="276" w:lineRule="auto"/>
        <w:rPr>
          <w:rFonts w:ascii="Arial" w:hAnsi="Arial" w:cs="Arial"/>
          <w:color w:val="212121"/>
          <w:sz w:val="20"/>
          <w:szCs w:val="20"/>
          <w:shd w:val="clear" w:color="auto" w:fill="FFFFFF"/>
        </w:rPr>
      </w:pPr>
      <w:r>
        <w:rPr>
          <w:rFonts w:ascii="Arial" w:hAnsi="Arial" w:cs="Arial"/>
          <w:color w:val="212121"/>
          <w:sz w:val="20"/>
          <w:szCs w:val="20"/>
          <w:shd w:val="clear" w:color="auto" w:fill="FFFFFF"/>
        </w:rPr>
        <w:t>Position subject</w:t>
      </w:r>
      <w:r w:rsidR="00397595" w:rsidRPr="00BE05A6">
        <w:rPr>
          <w:rFonts w:ascii="Arial" w:hAnsi="Arial" w:cs="Arial"/>
          <w:color w:val="212121"/>
          <w:sz w:val="20"/>
          <w:szCs w:val="20"/>
          <w:shd w:val="clear" w:color="auto" w:fill="FFFFFF"/>
        </w:rPr>
        <w:t xml:space="preserve"> to annual performance management review.</w:t>
      </w:r>
    </w:p>
    <w:p w14:paraId="441A27C4" w14:textId="2D08EB24" w:rsidR="009F4977" w:rsidRDefault="001E3934" w:rsidP="009F4977">
      <w:pPr>
        <w:spacing w:line="276" w:lineRule="auto"/>
        <w:rPr>
          <w:rFonts w:ascii="Arial" w:eastAsia="MS Mincho" w:hAnsi="Arial" w:cs="Arial"/>
          <w:sz w:val="20"/>
          <w:szCs w:val="20"/>
          <w:lang w:val="en-US"/>
        </w:rPr>
      </w:pPr>
      <w:r w:rsidRPr="001E3934">
        <w:rPr>
          <w:rFonts w:ascii="Arial" w:eastAsia="MS Mincho" w:hAnsi="Arial" w:cs="Arial"/>
          <w:b/>
          <w:sz w:val="20"/>
          <w:szCs w:val="20"/>
          <w:lang w:val="en-US"/>
        </w:rPr>
        <w:t>Hours:</w:t>
      </w:r>
      <w:r w:rsidRPr="001E3934">
        <w:rPr>
          <w:rFonts w:ascii="Arial" w:eastAsia="MS Mincho" w:hAnsi="Arial" w:cs="Arial"/>
          <w:sz w:val="20"/>
          <w:szCs w:val="20"/>
          <w:lang w:val="en-US"/>
        </w:rPr>
        <w:t xml:space="preserve"> </w:t>
      </w:r>
      <w:r w:rsidR="001303C8" w:rsidRPr="00BE05A6">
        <w:rPr>
          <w:rFonts w:ascii="Arial" w:eastAsia="MS Mincho" w:hAnsi="Arial" w:cs="Arial"/>
          <w:sz w:val="20"/>
          <w:szCs w:val="20"/>
          <w:lang w:val="en-US"/>
        </w:rPr>
        <w:t>Monday to Friday</w:t>
      </w:r>
      <w:r w:rsidR="000B1494">
        <w:rPr>
          <w:rFonts w:ascii="Arial" w:eastAsia="MS Mincho" w:hAnsi="Arial" w:cs="Arial"/>
          <w:sz w:val="20"/>
          <w:szCs w:val="20"/>
          <w:lang w:val="en-US"/>
        </w:rPr>
        <w:t xml:space="preserve"> </w:t>
      </w:r>
      <w:r w:rsidR="00C72844">
        <w:rPr>
          <w:rFonts w:ascii="Arial" w:eastAsia="MS Mincho" w:hAnsi="Arial" w:cs="Arial"/>
          <w:sz w:val="20"/>
          <w:szCs w:val="20"/>
          <w:lang w:val="en-US"/>
        </w:rPr>
        <w:t xml:space="preserve">hours </w:t>
      </w:r>
      <w:r w:rsidR="0092366F">
        <w:rPr>
          <w:rFonts w:ascii="Arial" w:eastAsia="MS Mincho" w:hAnsi="Arial" w:cs="Arial"/>
          <w:sz w:val="20"/>
          <w:szCs w:val="20"/>
          <w:lang w:val="en-US"/>
        </w:rPr>
        <w:t>1</w:t>
      </w:r>
      <w:r w:rsidR="0043566D">
        <w:rPr>
          <w:rFonts w:ascii="Arial" w:eastAsia="MS Mincho" w:hAnsi="Arial" w:cs="Arial"/>
          <w:sz w:val="20"/>
          <w:szCs w:val="20"/>
          <w:lang w:val="en-US"/>
        </w:rPr>
        <w:t>5</w:t>
      </w:r>
      <w:r w:rsidR="0092366F">
        <w:rPr>
          <w:rFonts w:ascii="Arial" w:eastAsia="MS Mincho" w:hAnsi="Arial" w:cs="Arial"/>
          <w:sz w:val="20"/>
          <w:szCs w:val="20"/>
          <w:lang w:val="en-US"/>
        </w:rPr>
        <w:t xml:space="preserve"> </w:t>
      </w:r>
      <w:r w:rsidR="000B1494">
        <w:rPr>
          <w:rFonts w:ascii="Arial" w:eastAsia="MS Mincho" w:hAnsi="Arial" w:cs="Arial"/>
          <w:sz w:val="20"/>
          <w:szCs w:val="20"/>
          <w:lang w:val="en-US"/>
        </w:rPr>
        <w:t>per week (</w:t>
      </w:r>
      <w:r w:rsidR="00141D80">
        <w:rPr>
          <w:rFonts w:ascii="Arial" w:eastAsia="MS Mincho" w:hAnsi="Arial" w:cs="Arial"/>
          <w:sz w:val="20"/>
          <w:szCs w:val="20"/>
          <w:lang w:val="en-US"/>
        </w:rPr>
        <w:t>3 hours</w:t>
      </w:r>
      <w:r w:rsidR="0092366F">
        <w:rPr>
          <w:rFonts w:ascii="Arial" w:eastAsia="MS Mincho" w:hAnsi="Arial" w:cs="Arial"/>
          <w:sz w:val="20"/>
          <w:szCs w:val="20"/>
          <w:lang w:val="en-US"/>
        </w:rPr>
        <w:t xml:space="preserve"> daily</w:t>
      </w:r>
      <w:r w:rsidR="00C72844">
        <w:rPr>
          <w:rFonts w:ascii="Arial" w:eastAsia="MS Mincho" w:hAnsi="Arial" w:cs="Arial"/>
          <w:sz w:val="20"/>
          <w:szCs w:val="20"/>
          <w:lang w:val="en-US"/>
        </w:rPr>
        <w:t>)</w:t>
      </w:r>
      <w:r w:rsidR="009F4977">
        <w:rPr>
          <w:rFonts w:ascii="Arial" w:eastAsia="MS Mincho" w:hAnsi="Arial" w:cs="Arial"/>
          <w:sz w:val="20"/>
          <w:szCs w:val="20"/>
          <w:lang w:val="en-US"/>
        </w:rPr>
        <w:t xml:space="preserve">.  </w:t>
      </w:r>
    </w:p>
    <w:p w14:paraId="79582863" w14:textId="51B878B1" w:rsidR="001E3934" w:rsidRPr="001E3934" w:rsidRDefault="001E3934" w:rsidP="009F4977">
      <w:pPr>
        <w:spacing w:line="276" w:lineRule="auto"/>
        <w:rPr>
          <w:rFonts w:ascii="Arial" w:eastAsia="MS Mincho" w:hAnsi="Arial" w:cs="Arial"/>
          <w:sz w:val="20"/>
          <w:szCs w:val="20"/>
          <w:lang w:val="en-US"/>
        </w:rPr>
      </w:pPr>
      <w:r w:rsidRPr="001E3934">
        <w:rPr>
          <w:rFonts w:ascii="Arial" w:eastAsia="MS Mincho" w:hAnsi="Arial" w:cs="Arial"/>
          <w:b/>
          <w:sz w:val="20"/>
          <w:szCs w:val="20"/>
          <w:lang w:val="en-US"/>
        </w:rPr>
        <w:t>Contract type:</w:t>
      </w:r>
      <w:r w:rsidRPr="001E3934">
        <w:rPr>
          <w:rFonts w:ascii="Arial" w:eastAsia="MS Mincho" w:hAnsi="Arial" w:cs="Arial"/>
          <w:sz w:val="20"/>
          <w:szCs w:val="20"/>
          <w:lang w:val="en-US"/>
        </w:rPr>
        <w:t xml:space="preserve"> permanent</w:t>
      </w:r>
      <w:r w:rsidR="00C72844">
        <w:rPr>
          <w:rFonts w:ascii="Arial" w:eastAsia="MS Mincho" w:hAnsi="Arial" w:cs="Arial"/>
          <w:sz w:val="20"/>
          <w:szCs w:val="20"/>
          <w:lang w:val="en-US"/>
        </w:rPr>
        <w:t xml:space="preserve"> </w:t>
      </w:r>
      <w:r w:rsidR="00BF2791">
        <w:rPr>
          <w:rFonts w:ascii="Arial" w:eastAsia="MS Mincho" w:hAnsi="Arial" w:cs="Arial"/>
          <w:sz w:val="20"/>
          <w:szCs w:val="20"/>
          <w:lang w:val="en-US"/>
        </w:rPr>
        <w:t>t</w:t>
      </w:r>
      <w:r w:rsidR="00C72844">
        <w:rPr>
          <w:rFonts w:ascii="Arial" w:eastAsia="MS Mincho" w:hAnsi="Arial" w:cs="Arial"/>
          <w:sz w:val="20"/>
          <w:szCs w:val="20"/>
          <w:lang w:val="en-US"/>
        </w:rPr>
        <w:t>erm time only</w:t>
      </w:r>
      <w:r w:rsidR="00C06D74">
        <w:rPr>
          <w:rFonts w:ascii="Arial" w:eastAsia="MS Mincho" w:hAnsi="Arial" w:cs="Arial"/>
          <w:sz w:val="20"/>
          <w:szCs w:val="20"/>
          <w:lang w:val="en-US"/>
        </w:rPr>
        <w:t xml:space="preserve"> plus</w:t>
      </w:r>
      <w:r w:rsidR="0092366F">
        <w:rPr>
          <w:rFonts w:ascii="Arial" w:eastAsia="MS Mincho" w:hAnsi="Arial" w:cs="Arial"/>
          <w:sz w:val="20"/>
          <w:szCs w:val="20"/>
          <w:lang w:val="en-US"/>
        </w:rPr>
        <w:t xml:space="preserve"> 1</w:t>
      </w:r>
      <w:r w:rsidR="00CB66DC">
        <w:rPr>
          <w:rFonts w:ascii="Arial" w:eastAsia="MS Mincho" w:hAnsi="Arial" w:cs="Arial"/>
          <w:sz w:val="20"/>
          <w:szCs w:val="20"/>
          <w:lang w:val="en-US"/>
        </w:rPr>
        <w:t>5</w:t>
      </w:r>
      <w:r w:rsidR="0092366F">
        <w:rPr>
          <w:rFonts w:ascii="Arial" w:eastAsia="MS Mincho" w:hAnsi="Arial" w:cs="Arial"/>
          <w:sz w:val="20"/>
          <w:szCs w:val="20"/>
          <w:lang w:val="en-US"/>
        </w:rPr>
        <w:t xml:space="preserve"> days during holiday periods</w:t>
      </w:r>
      <w:r w:rsidR="009F4977">
        <w:rPr>
          <w:rFonts w:ascii="Arial" w:eastAsia="MS Mincho" w:hAnsi="Arial" w:cs="Arial"/>
          <w:sz w:val="20"/>
          <w:szCs w:val="20"/>
          <w:lang w:val="en-US"/>
        </w:rPr>
        <w:t>.  Overtime if required.</w:t>
      </w:r>
    </w:p>
    <w:p w14:paraId="46124571" w14:textId="3945FF55" w:rsidR="001E3934" w:rsidRPr="001E3934" w:rsidRDefault="001E3934" w:rsidP="00992EA1">
      <w:pPr>
        <w:spacing w:after="120" w:line="276" w:lineRule="auto"/>
        <w:rPr>
          <w:rFonts w:ascii="Arial" w:eastAsia="MS Mincho" w:hAnsi="Arial" w:cs="Arial"/>
          <w:sz w:val="20"/>
          <w:szCs w:val="20"/>
          <w:lang w:val="en-US"/>
        </w:rPr>
      </w:pPr>
      <w:r w:rsidRPr="001E3934">
        <w:rPr>
          <w:rFonts w:ascii="Arial" w:eastAsia="MS Mincho" w:hAnsi="Arial" w:cs="Arial"/>
          <w:b/>
          <w:sz w:val="20"/>
          <w:szCs w:val="20"/>
          <w:lang w:val="en-US"/>
        </w:rPr>
        <w:t>Reporting to:</w:t>
      </w:r>
      <w:r w:rsidRPr="001E3934">
        <w:rPr>
          <w:rFonts w:ascii="Arial" w:eastAsia="MS Mincho" w:hAnsi="Arial" w:cs="Arial"/>
          <w:sz w:val="20"/>
          <w:szCs w:val="20"/>
          <w:lang w:val="en-US"/>
        </w:rPr>
        <w:t xml:space="preserve"> </w:t>
      </w:r>
      <w:r w:rsidR="003E34F1">
        <w:rPr>
          <w:rFonts w:ascii="Arial" w:eastAsia="MS Mincho" w:hAnsi="Arial" w:cs="Arial"/>
          <w:sz w:val="20"/>
          <w:szCs w:val="20"/>
          <w:lang w:val="en-US"/>
        </w:rPr>
        <w:t>Headteacher</w:t>
      </w:r>
      <w:r w:rsidR="00C06D74">
        <w:rPr>
          <w:rFonts w:ascii="Arial" w:eastAsia="MS Mincho" w:hAnsi="Arial" w:cs="Arial"/>
          <w:sz w:val="20"/>
          <w:szCs w:val="20"/>
          <w:lang w:val="en-US"/>
        </w:rPr>
        <w:t xml:space="preserve">, Trust </w:t>
      </w:r>
      <w:r w:rsidR="00010670">
        <w:rPr>
          <w:rFonts w:ascii="Arial" w:eastAsia="MS Mincho" w:hAnsi="Arial" w:cs="Arial"/>
          <w:sz w:val="20"/>
          <w:szCs w:val="20"/>
          <w:lang w:val="en-US"/>
        </w:rPr>
        <w:t>e</w:t>
      </w:r>
      <w:r w:rsidR="00C06D74">
        <w:rPr>
          <w:rFonts w:ascii="Arial" w:eastAsia="MS Mincho" w:hAnsi="Arial" w:cs="Arial"/>
          <w:sz w:val="20"/>
          <w:szCs w:val="20"/>
          <w:lang w:val="en-US"/>
        </w:rPr>
        <w:t xml:space="preserve">states and </w:t>
      </w:r>
      <w:r w:rsidR="00DB37E2">
        <w:rPr>
          <w:rFonts w:ascii="Arial" w:eastAsia="MS Mincho" w:hAnsi="Arial" w:cs="Arial"/>
          <w:sz w:val="20"/>
          <w:szCs w:val="20"/>
          <w:lang w:val="en-US"/>
        </w:rPr>
        <w:t>F</w:t>
      </w:r>
      <w:r w:rsidR="00C06D74">
        <w:rPr>
          <w:rFonts w:ascii="Arial" w:eastAsia="MS Mincho" w:hAnsi="Arial" w:cs="Arial"/>
          <w:sz w:val="20"/>
          <w:szCs w:val="20"/>
          <w:lang w:val="en-US"/>
        </w:rPr>
        <w:t xml:space="preserve">acilities </w:t>
      </w:r>
      <w:r w:rsidR="00DB37E2">
        <w:rPr>
          <w:rFonts w:ascii="Arial" w:eastAsia="MS Mincho" w:hAnsi="Arial" w:cs="Arial"/>
          <w:sz w:val="20"/>
          <w:szCs w:val="20"/>
          <w:lang w:val="en-US"/>
        </w:rPr>
        <w:t>M</w:t>
      </w:r>
      <w:r w:rsidR="00C06D74">
        <w:rPr>
          <w:rFonts w:ascii="Arial" w:eastAsia="MS Mincho" w:hAnsi="Arial" w:cs="Arial"/>
          <w:sz w:val="20"/>
          <w:szCs w:val="20"/>
          <w:lang w:val="en-US"/>
        </w:rPr>
        <w:t>anager</w:t>
      </w:r>
      <w:r w:rsidR="003E34F1">
        <w:rPr>
          <w:rFonts w:ascii="Arial" w:eastAsia="MS Mincho" w:hAnsi="Arial" w:cs="Arial"/>
          <w:sz w:val="20"/>
          <w:szCs w:val="20"/>
          <w:lang w:val="en-US"/>
        </w:rPr>
        <w:t xml:space="preserve"> </w:t>
      </w:r>
    </w:p>
    <w:p w14:paraId="5C199B96" w14:textId="77777777" w:rsidR="001E3934" w:rsidRPr="001E3934" w:rsidRDefault="001E3934" w:rsidP="00992EA1">
      <w:pPr>
        <w:spacing w:after="120" w:line="276" w:lineRule="auto"/>
        <w:rPr>
          <w:rFonts w:ascii="Arial" w:eastAsia="MS Mincho" w:hAnsi="Arial" w:cs="Times New Roman"/>
          <w:sz w:val="20"/>
          <w:szCs w:val="24"/>
          <w:lang w:val="en-US"/>
        </w:rPr>
      </w:pPr>
    </w:p>
    <w:p w14:paraId="5D72B16B" w14:textId="77777777" w:rsidR="001E3934" w:rsidRPr="001E3934" w:rsidRDefault="001E3934" w:rsidP="00992EA1">
      <w:pPr>
        <w:spacing w:before="120" w:after="120" w:line="276" w:lineRule="auto"/>
        <w:outlineLvl w:val="0"/>
        <w:rPr>
          <w:rFonts w:ascii="Arial" w:eastAsia="Calibri" w:hAnsi="Arial" w:cs="Arial"/>
          <w:b/>
          <w:sz w:val="28"/>
          <w:szCs w:val="36"/>
        </w:rPr>
      </w:pPr>
      <w:r w:rsidRPr="001E3934">
        <w:rPr>
          <w:rFonts w:ascii="Arial" w:eastAsia="Calibri" w:hAnsi="Arial" w:cs="Arial"/>
          <w:b/>
          <w:sz w:val="28"/>
          <w:szCs w:val="36"/>
        </w:rPr>
        <w:t xml:space="preserve">Main purpose </w:t>
      </w:r>
    </w:p>
    <w:p w14:paraId="3D14BE65" w14:textId="77777777" w:rsidR="00B17CC8" w:rsidRDefault="00B17CC8" w:rsidP="00B17CC8">
      <w:pPr>
        <w:numPr>
          <w:ilvl w:val="0"/>
          <w:numId w:val="1"/>
        </w:numPr>
        <w:overflowPunct w:val="0"/>
        <w:autoSpaceDE w:val="0"/>
        <w:autoSpaceDN w:val="0"/>
        <w:adjustRightInd w:val="0"/>
        <w:spacing w:after="0" w:line="240" w:lineRule="auto"/>
        <w:rPr>
          <w:b/>
        </w:rPr>
      </w:pPr>
      <w:r>
        <w:rPr>
          <w:b/>
        </w:rPr>
        <w:t>Operational Tasks</w:t>
      </w:r>
    </w:p>
    <w:p w14:paraId="20F10467" w14:textId="77777777" w:rsidR="00C06D74" w:rsidRDefault="00C06D74" w:rsidP="00B17CC8">
      <w:pPr>
        <w:ind w:left="284"/>
        <w:jc w:val="both"/>
      </w:pPr>
    </w:p>
    <w:p w14:paraId="01DE890B" w14:textId="6A2ED011" w:rsidR="00B17CC8" w:rsidRDefault="00B17CC8" w:rsidP="00B17CC8">
      <w:pPr>
        <w:ind w:left="284"/>
        <w:jc w:val="both"/>
      </w:pPr>
      <w:proofErr w:type="gramStart"/>
      <w:r>
        <w:t>Cleaning;</w:t>
      </w:r>
      <w:proofErr w:type="gramEnd"/>
    </w:p>
    <w:p w14:paraId="56BDBADE" w14:textId="50C8EA8A" w:rsidR="00924E4B" w:rsidRPr="00924E4B" w:rsidRDefault="00C06D74" w:rsidP="00924E4B">
      <w:pPr>
        <w:tabs>
          <w:tab w:val="left" w:pos="709"/>
          <w:tab w:val="left" w:pos="2880"/>
        </w:tabs>
        <w:overflowPunct w:val="0"/>
        <w:autoSpaceDE w:val="0"/>
        <w:autoSpaceDN w:val="0"/>
        <w:adjustRightInd w:val="0"/>
        <w:spacing w:after="0" w:line="240" w:lineRule="auto"/>
        <w:ind w:left="720"/>
        <w:rPr>
          <w:rStyle w:val="Emphasis"/>
          <w:i w:val="0"/>
        </w:rPr>
      </w:pPr>
      <w:r w:rsidRPr="00924E4B">
        <w:rPr>
          <w:rFonts w:ascii="Calibri" w:hAnsi="Calibri" w:cs="Calibri"/>
        </w:rPr>
        <w:t>To provide a cleaning service for the school</w:t>
      </w:r>
      <w:r w:rsidR="00924E4B" w:rsidRPr="00924E4B">
        <w:rPr>
          <w:rFonts w:ascii="Calibri" w:hAnsi="Calibri" w:cs="Calibri"/>
        </w:rPr>
        <w:t>, carrying</w:t>
      </w:r>
      <w:r w:rsidR="00924E4B" w:rsidRPr="00924E4B">
        <w:rPr>
          <w:rStyle w:val="Emphasis"/>
          <w:i w:val="0"/>
        </w:rPr>
        <w:t xml:space="preserve"> out general cleaning duties.</w:t>
      </w:r>
    </w:p>
    <w:p w14:paraId="01FA68D6" w14:textId="471C2F5E" w:rsidR="00C06D74" w:rsidRDefault="00C06D74" w:rsidP="00924E4B">
      <w:pPr>
        <w:spacing w:after="0" w:line="240" w:lineRule="auto"/>
        <w:ind w:left="720"/>
        <w:rPr>
          <w:rFonts w:ascii="Calibri" w:eastAsia="Times New Roman" w:hAnsi="Calibri" w:cs="Calibri"/>
        </w:rPr>
      </w:pPr>
      <w:r w:rsidRPr="00C06D74">
        <w:rPr>
          <w:rFonts w:ascii="Calibri" w:hAnsi="Calibri" w:cs="Calibri"/>
        </w:rPr>
        <w:t>Duties may include working in all types of rooms, including offices, classrooms, hall, corridors, toilets.</w:t>
      </w:r>
      <w:r w:rsidRPr="00C06D74">
        <w:rPr>
          <w:rFonts w:ascii="Calibri" w:eastAsia="Times New Roman" w:hAnsi="Calibri" w:cs="Calibri"/>
        </w:rPr>
        <w:t xml:space="preserve"> </w:t>
      </w:r>
    </w:p>
    <w:p w14:paraId="701F032B"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Vacuum cleaning hard and soft floors</w:t>
      </w:r>
    </w:p>
    <w:p w14:paraId="70C9866C"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Spot cleaning of spillages</w:t>
      </w:r>
    </w:p>
    <w:p w14:paraId="7E36DC89"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 xml:space="preserve">Wiping furniture, ledges, pipes, paintwork, </w:t>
      </w:r>
      <w:proofErr w:type="gramStart"/>
      <w:r w:rsidRPr="00371A2F">
        <w:rPr>
          <w:rFonts w:ascii="Calibri" w:eastAsia="Times New Roman" w:hAnsi="Calibri" w:cs="Calibri"/>
        </w:rPr>
        <w:t>doors</w:t>
      </w:r>
      <w:proofErr w:type="gramEnd"/>
      <w:r w:rsidRPr="00371A2F">
        <w:rPr>
          <w:rFonts w:ascii="Calibri" w:eastAsia="Times New Roman" w:hAnsi="Calibri" w:cs="Calibri"/>
        </w:rPr>
        <w:t xml:space="preserve"> and polishing door glass</w:t>
      </w:r>
    </w:p>
    <w:p w14:paraId="19B764FD"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Emptying and cleaning bins</w:t>
      </w:r>
    </w:p>
    <w:p w14:paraId="2BAA0312"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Cleaning toilets including sanitary fittings and surrounds</w:t>
      </w:r>
    </w:p>
    <w:p w14:paraId="3444961E"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Mopping and spray cleaning hard floor surfaces</w:t>
      </w:r>
    </w:p>
    <w:p w14:paraId="463FC8CD"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Wiping and polishing and straightening furniture</w:t>
      </w:r>
    </w:p>
    <w:p w14:paraId="18073A64"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Replenishing janitorial supplies in toilets, etc</w:t>
      </w:r>
    </w:p>
    <w:p w14:paraId="6857C09A"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Checking and closing windows, switching off lights after work</w:t>
      </w:r>
    </w:p>
    <w:p w14:paraId="0984CF95" w14:textId="77777777" w:rsidR="00371A2F" w:rsidRPr="00371A2F" w:rsidRDefault="00371A2F" w:rsidP="00371A2F">
      <w:pPr>
        <w:numPr>
          <w:ilvl w:val="0"/>
          <w:numId w:val="17"/>
        </w:numPr>
        <w:tabs>
          <w:tab w:val="left" w:pos="720"/>
        </w:tabs>
        <w:spacing w:after="0" w:line="240" w:lineRule="auto"/>
        <w:ind w:hanging="720"/>
        <w:rPr>
          <w:rFonts w:ascii="Calibri" w:eastAsia="Times New Roman" w:hAnsi="Calibri" w:cs="Calibri"/>
        </w:rPr>
      </w:pPr>
      <w:r w:rsidRPr="00371A2F">
        <w:rPr>
          <w:rFonts w:ascii="Calibri" w:eastAsia="Times New Roman" w:hAnsi="Calibri" w:cs="Calibri"/>
        </w:rPr>
        <w:t>Such other duties as may be allocated from time to time</w:t>
      </w:r>
    </w:p>
    <w:p w14:paraId="052C6AFC" w14:textId="77777777" w:rsidR="00371A2F" w:rsidRDefault="00371A2F" w:rsidP="00924E4B">
      <w:pPr>
        <w:spacing w:after="0" w:line="240" w:lineRule="auto"/>
        <w:ind w:left="720"/>
        <w:rPr>
          <w:rFonts w:ascii="Calibri" w:eastAsia="Times New Roman" w:hAnsi="Calibri" w:cs="Calibri"/>
        </w:rPr>
      </w:pPr>
    </w:p>
    <w:p w14:paraId="339980BD" w14:textId="56661DD6" w:rsidR="00C06D74" w:rsidRDefault="0097477B" w:rsidP="0097477B">
      <w:pPr>
        <w:spacing w:after="0" w:line="240" w:lineRule="auto"/>
        <w:ind w:left="360"/>
        <w:rPr>
          <w:rFonts w:ascii="Calibri" w:eastAsia="Times New Roman" w:hAnsi="Calibri" w:cs="Calibri"/>
        </w:rPr>
      </w:pPr>
      <w:r w:rsidRPr="0097477B">
        <w:rPr>
          <w:rFonts w:ascii="Calibri" w:eastAsia="Times New Roman" w:hAnsi="Calibri" w:cs="Calibri"/>
        </w:rPr>
        <w:t>T</w:t>
      </w:r>
      <w:r w:rsidR="00C06D74" w:rsidRPr="0097477B">
        <w:rPr>
          <w:rFonts w:ascii="Calibri" w:eastAsia="Times New Roman" w:hAnsi="Calibri" w:cs="Calibri"/>
        </w:rPr>
        <w:t>o work with due diligence regarding the safe use of chemicals and cleaning materials as instructed by the Trust Estates and facilities Manager following Health and Safety guidelines and including the use of Personal Protective Equipment (PPE),</w:t>
      </w:r>
    </w:p>
    <w:p w14:paraId="269373C2" w14:textId="77777777" w:rsidR="0097477B" w:rsidRPr="0097477B" w:rsidRDefault="0097477B" w:rsidP="0097477B">
      <w:pPr>
        <w:spacing w:after="0" w:line="240" w:lineRule="auto"/>
        <w:ind w:left="360"/>
        <w:rPr>
          <w:rFonts w:ascii="Calibri" w:eastAsia="Times New Roman" w:hAnsi="Calibri" w:cs="Calibri"/>
        </w:rPr>
      </w:pPr>
    </w:p>
    <w:p w14:paraId="4EEBD0B1" w14:textId="4C1C7A03" w:rsidR="00924E4B" w:rsidRDefault="00924E4B" w:rsidP="0097477B">
      <w:pPr>
        <w:tabs>
          <w:tab w:val="left" w:pos="720"/>
        </w:tabs>
        <w:spacing w:after="0" w:line="240" w:lineRule="auto"/>
        <w:ind w:left="360"/>
        <w:rPr>
          <w:rFonts w:ascii="Calibri" w:hAnsi="Calibri" w:cs="Calibri"/>
        </w:rPr>
      </w:pPr>
      <w:r w:rsidRPr="00AB0425">
        <w:rPr>
          <w:rFonts w:ascii="Calibri" w:hAnsi="Calibri" w:cs="Calibri"/>
        </w:rPr>
        <w:t>To operat</w:t>
      </w:r>
      <w:r w:rsidR="0097477B">
        <w:rPr>
          <w:rFonts w:ascii="Calibri" w:hAnsi="Calibri" w:cs="Calibri"/>
        </w:rPr>
        <w:t xml:space="preserve">e, ensuring the safe use of all </w:t>
      </w:r>
      <w:r w:rsidRPr="00AB0425">
        <w:rPr>
          <w:rFonts w:ascii="Calibri" w:hAnsi="Calibri" w:cs="Calibri"/>
        </w:rPr>
        <w:t xml:space="preserve">cleaning machinery in cleaning soft and hard surfaces, </w:t>
      </w:r>
      <w:proofErr w:type="gramStart"/>
      <w:r w:rsidR="007A365E" w:rsidRPr="00AB0425">
        <w:rPr>
          <w:rFonts w:ascii="Calibri" w:hAnsi="Calibri" w:cs="Calibri"/>
        </w:rPr>
        <w:t>e.g.</w:t>
      </w:r>
      <w:proofErr w:type="gramEnd"/>
      <w:r w:rsidRPr="00AB0425">
        <w:rPr>
          <w:rFonts w:ascii="Calibri" w:hAnsi="Calibri" w:cs="Calibri"/>
        </w:rPr>
        <w:t xml:space="preserve"> vacuum cleaners and polishers</w:t>
      </w:r>
      <w:r>
        <w:rPr>
          <w:rFonts w:ascii="Calibri" w:hAnsi="Calibri" w:cs="Calibri"/>
        </w:rPr>
        <w:t xml:space="preserve"> following Health &amp; Safety guidelines.</w:t>
      </w:r>
    </w:p>
    <w:p w14:paraId="11033CB2" w14:textId="77777777" w:rsidR="0097477B" w:rsidRDefault="0097477B" w:rsidP="0097477B">
      <w:pPr>
        <w:tabs>
          <w:tab w:val="left" w:pos="720"/>
        </w:tabs>
        <w:spacing w:after="0" w:line="240" w:lineRule="auto"/>
        <w:ind w:left="360"/>
        <w:rPr>
          <w:rFonts w:ascii="Calibri" w:hAnsi="Calibri" w:cs="Calibri"/>
        </w:rPr>
      </w:pPr>
    </w:p>
    <w:p w14:paraId="5547DDCC" w14:textId="203D8602" w:rsidR="0097477B" w:rsidRDefault="00924E4B" w:rsidP="0097477B">
      <w:pPr>
        <w:tabs>
          <w:tab w:val="left" w:pos="720"/>
        </w:tabs>
        <w:overflowPunct w:val="0"/>
        <w:autoSpaceDE w:val="0"/>
        <w:autoSpaceDN w:val="0"/>
        <w:adjustRightInd w:val="0"/>
        <w:spacing w:after="0" w:line="240" w:lineRule="auto"/>
        <w:ind w:left="360"/>
        <w:rPr>
          <w:rFonts w:ascii="Calibri" w:hAnsi="Calibri" w:cs="Calibri"/>
        </w:rPr>
      </w:pPr>
      <w:r w:rsidRPr="00924E4B">
        <w:rPr>
          <w:rFonts w:ascii="Calibri" w:hAnsi="Calibri" w:cs="Calibri"/>
        </w:rPr>
        <w:t>To maintain all School standards of hygiene and safety of all Cleaning equipment and Cleaning Cupboards in your charge.</w:t>
      </w:r>
    </w:p>
    <w:p w14:paraId="734AB817" w14:textId="1485417F" w:rsidR="0097477B" w:rsidRDefault="0097477B" w:rsidP="0097477B">
      <w:pPr>
        <w:tabs>
          <w:tab w:val="left" w:pos="720"/>
        </w:tabs>
        <w:overflowPunct w:val="0"/>
        <w:autoSpaceDE w:val="0"/>
        <w:autoSpaceDN w:val="0"/>
        <w:adjustRightInd w:val="0"/>
        <w:spacing w:after="0" w:line="240" w:lineRule="auto"/>
        <w:ind w:left="360"/>
        <w:rPr>
          <w:rFonts w:ascii="Calibri" w:hAnsi="Calibri" w:cs="Calibri"/>
        </w:rPr>
      </w:pPr>
    </w:p>
    <w:p w14:paraId="26F65D20" w14:textId="77777777" w:rsidR="0097477B" w:rsidRPr="0097477B" w:rsidRDefault="0097477B" w:rsidP="0097477B">
      <w:pPr>
        <w:tabs>
          <w:tab w:val="left" w:pos="720"/>
        </w:tabs>
        <w:spacing w:after="0" w:line="240" w:lineRule="auto"/>
        <w:ind w:left="340"/>
        <w:rPr>
          <w:rFonts w:ascii="Calibri" w:hAnsi="Calibri" w:cs="Calibri"/>
        </w:rPr>
      </w:pPr>
      <w:r w:rsidRPr="0097477B">
        <w:rPr>
          <w:rFonts w:ascii="Calibri" w:hAnsi="Calibri" w:cs="Calibri"/>
        </w:rPr>
        <w:lastRenderedPageBreak/>
        <w:t>To report any hazards, defects and any relevant factors of building or environment safety that may be detrimental to safe working practices and normal school operations, immediately to senior staff,</w:t>
      </w:r>
    </w:p>
    <w:p w14:paraId="572E516B" w14:textId="77777777" w:rsidR="0097477B" w:rsidRDefault="0097477B" w:rsidP="0097477B">
      <w:pPr>
        <w:tabs>
          <w:tab w:val="left" w:pos="720"/>
        </w:tabs>
        <w:overflowPunct w:val="0"/>
        <w:autoSpaceDE w:val="0"/>
        <w:autoSpaceDN w:val="0"/>
        <w:adjustRightInd w:val="0"/>
        <w:spacing w:after="0" w:line="240" w:lineRule="auto"/>
        <w:ind w:left="360"/>
        <w:rPr>
          <w:rFonts w:ascii="Calibri" w:hAnsi="Calibri" w:cs="Calibri"/>
        </w:rPr>
      </w:pPr>
    </w:p>
    <w:p w14:paraId="486C05AE" w14:textId="434B5BCA" w:rsidR="00B17CC8" w:rsidRDefault="00B17CC8" w:rsidP="0097477B">
      <w:pPr>
        <w:tabs>
          <w:tab w:val="left" w:pos="709"/>
        </w:tabs>
        <w:overflowPunct w:val="0"/>
        <w:autoSpaceDE w:val="0"/>
        <w:autoSpaceDN w:val="0"/>
        <w:adjustRightInd w:val="0"/>
        <w:spacing w:after="0" w:line="240" w:lineRule="auto"/>
        <w:ind w:left="360"/>
        <w:rPr>
          <w:rStyle w:val="Emphasis"/>
          <w:i w:val="0"/>
        </w:rPr>
      </w:pPr>
      <w:r w:rsidRPr="0097477B">
        <w:rPr>
          <w:rStyle w:val="Emphasis"/>
          <w:i w:val="0"/>
        </w:rPr>
        <w:t>Report any incidents/problems to senior staff.</w:t>
      </w:r>
    </w:p>
    <w:p w14:paraId="542C63CE" w14:textId="45FDB85E" w:rsidR="0097477B" w:rsidRDefault="0097477B" w:rsidP="0097477B">
      <w:pPr>
        <w:tabs>
          <w:tab w:val="left" w:pos="709"/>
        </w:tabs>
        <w:overflowPunct w:val="0"/>
        <w:autoSpaceDE w:val="0"/>
        <w:autoSpaceDN w:val="0"/>
        <w:adjustRightInd w:val="0"/>
        <w:spacing w:after="0" w:line="240" w:lineRule="auto"/>
        <w:ind w:left="360"/>
        <w:rPr>
          <w:rStyle w:val="Emphasis"/>
          <w:i w:val="0"/>
        </w:rPr>
      </w:pPr>
    </w:p>
    <w:p w14:paraId="180D25AC" w14:textId="77777777" w:rsidR="0097477B" w:rsidRDefault="0097477B" w:rsidP="0097477B">
      <w:pPr>
        <w:pStyle w:val="BodyText"/>
        <w:rPr>
          <w:rFonts w:ascii="Calibri" w:hAnsi="Calibri" w:cs="Calibri"/>
          <w:sz w:val="22"/>
          <w:szCs w:val="22"/>
        </w:rPr>
      </w:pPr>
      <w:r>
        <w:rPr>
          <w:rFonts w:ascii="Calibri" w:hAnsi="Calibri" w:cs="Calibri"/>
          <w:sz w:val="22"/>
          <w:szCs w:val="22"/>
        </w:rPr>
        <w:t xml:space="preserve">      </w:t>
      </w:r>
      <w:r w:rsidRPr="00AB0425">
        <w:rPr>
          <w:rFonts w:ascii="Calibri" w:hAnsi="Calibri" w:cs="Calibri"/>
          <w:sz w:val="22"/>
          <w:szCs w:val="22"/>
        </w:rPr>
        <w:t xml:space="preserve">During periods when the school is closed, routine cleaning is undertaken throughout the school.  </w:t>
      </w:r>
      <w:r>
        <w:rPr>
          <w:rFonts w:ascii="Calibri" w:hAnsi="Calibri" w:cs="Calibri"/>
          <w:sz w:val="22"/>
          <w:szCs w:val="22"/>
        </w:rPr>
        <w:t xml:space="preserve"> </w:t>
      </w:r>
    </w:p>
    <w:p w14:paraId="7B29C874" w14:textId="77777777" w:rsidR="000372AD" w:rsidRDefault="0097477B" w:rsidP="000461F7">
      <w:pPr>
        <w:pStyle w:val="BodyText"/>
        <w:rPr>
          <w:rFonts w:ascii="Calibri" w:hAnsi="Calibri" w:cs="Calibri"/>
          <w:sz w:val="22"/>
          <w:szCs w:val="22"/>
        </w:rPr>
      </w:pPr>
      <w:r>
        <w:rPr>
          <w:rFonts w:ascii="Calibri" w:hAnsi="Calibri" w:cs="Calibri"/>
          <w:sz w:val="22"/>
          <w:szCs w:val="22"/>
        </w:rPr>
        <w:t xml:space="preserve">      </w:t>
      </w:r>
      <w:r w:rsidRPr="00AB0425">
        <w:rPr>
          <w:rFonts w:ascii="Calibri" w:hAnsi="Calibri" w:cs="Calibri"/>
          <w:sz w:val="22"/>
          <w:szCs w:val="22"/>
        </w:rPr>
        <w:t>This may include stripping and sealing floors, high level dusting, wall washing, etc.</w:t>
      </w:r>
      <w:r w:rsidR="000461F7" w:rsidRPr="000461F7">
        <w:rPr>
          <w:rFonts w:ascii="Calibri" w:hAnsi="Calibri" w:cs="Calibri"/>
          <w:sz w:val="22"/>
          <w:szCs w:val="22"/>
        </w:rPr>
        <w:t xml:space="preserve"> </w:t>
      </w:r>
    </w:p>
    <w:p w14:paraId="06090F54" w14:textId="77777777" w:rsidR="009D2E82" w:rsidRDefault="000372AD" w:rsidP="000461F7">
      <w:pPr>
        <w:pStyle w:val="BodyText"/>
        <w:rPr>
          <w:rFonts w:ascii="Calibri" w:hAnsi="Calibri" w:cs="Calibri"/>
          <w:sz w:val="22"/>
          <w:szCs w:val="22"/>
        </w:rPr>
      </w:pPr>
      <w:r>
        <w:rPr>
          <w:rFonts w:ascii="Calibri" w:hAnsi="Calibri" w:cs="Calibri"/>
          <w:sz w:val="22"/>
          <w:szCs w:val="22"/>
        </w:rPr>
        <w:t xml:space="preserve">      </w:t>
      </w:r>
    </w:p>
    <w:p w14:paraId="65F1387B" w14:textId="77777777" w:rsidR="00331218" w:rsidRDefault="009D2E82" w:rsidP="000461F7">
      <w:pPr>
        <w:pStyle w:val="BodyText"/>
        <w:rPr>
          <w:rFonts w:ascii="Calibri" w:hAnsi="Calibri" w:cs="Calibri"/>
          <w:sz w:val="22"/>
          <w:szCs w:val="22"/>
        </w:rPr>
      </w:pPr>
      <w:r>
        <w:rPr>
          <w:rFonts w:ascii="Calibri" w:hAnsi="Calibri" w:cs="Calibri"/>
          <w:sz w:val="22"/>
          <w:szCs w:val="22"/>
        </w:rPr>
        <w:t xml:space="preserve">     </w:t>
      </w:r>
      <w:r w:rsidR="000461F7">
        <w:rPr>
          <w:rFonts w:ascii="Calibri" w:hAnsi="Calibri" w:cs="Calibri"/>
          <w:sz w:val="22"/>
          <w:szCs w:val="22"/>
        </w:rPr>
        <w:t>To act as keyholder completing school lockup at the end of a cleaning shift</w:t>
      </w:r>
      <w:r w:rsidR="00331218">
        <w:rPr>
          <w:rFonts w:ascii="Calibri" w:hAnsi="Calibri" w:cs="Calibri"/>
          <w:sz w:val="22"/>
          <w:szCs w:val="22"/>
        </w:rPr>
        <w:t>.</w:t>
      </w:r>
    </w:p>
    <w:p w14:paraId="35ABDCDA" w14:textId="391D62C2" w:rsidR="000372AD" w:rsidRDefault="00127C10" w:rsidP="000461F7">
      <w:pPr>
        <w:pStyle w:val="BodyText"/>
        <w:rPr>
          <w:rFonts w:ascii="Calibri" w:hAnsi="Calibri" w:cs="Calibri"/>
          <w:sz w:val="22"/>
          <w:szCs w:val="22"/>
        </w:rPr>
      </w:pPr>
      <w:r>
        <w:rPr>
          <w:rFonts w:ascii="Calibri" w:hAnsi="Calibri" w:cs="Calibri"/>
          <w:sz w:val="22"/>
          <w:szCs w:val="22"/>
        </w:rPr>
        <w:t xml:space="preserve">     </w:t>
      </w:r>
      <w:r w:rsidR="000461F7">
        <w:rPr>
          <w:rFonts w:ascii="Calibri" w:hAnsi="Calibri" w:cs="Calibri"/>
          <w:sz w:val="22"/>
          <w:szCs w:val="22"/>
        </w:rPr>
        <w:t xml:space="preserve">                      </w:t>
      </w:r>
      <w:r w:rsidR="000372AD">
        <w:rPr>
          <w:rFonts w:ascii="Calibri" w:hAnsi="Calibri" w:cs="Calibri"/>
          <w:sz w:val="22"/>
          <w:szCs w:val="22"/>
        </w:rPr>
        <w:t xml:space="preserve">  </w:t>
      </w:r>
    </w:p>
    <w:p w14:paraId="1275092B" w14:textId="6D9CCE76" w:rsidR="000461F7" w:rsidRDefault="000372AD" w:rsidP="000461F7">
      <w:pPr>
        <w:pStyle w:val="BodyText"/>
        <w:rPr>
          <w:rFonts w:ascii="Calibri" w:hAnsi="Calibri" w:cs="Calibri"/>
          <w:sz w:val="22"/>
          <w:szCs w:val="22"/>
        </w:rPr>
      </w:pPr>
      <w:r>
        <w:rPr>
          <w:rFonts w:ascii="Calibri" w:hAnsi="Calibri" w:cs="Calibri"/>
          <w:sz w:val="22"/>
          <w:szCs w:val="22"/>
        </w:rPr>
        <w:t xml:space="preserve">      </w:t>
      </w:r>
      <w:r w:rsidR="000461F7">
        <w:rPr>
          <w:rFonts w:ascii="Calibri" w:hAnsi="Calibri" w:cs="Calibri"/>
          <w:sz w:val="22"/>
          <w:szCs w:val="22"/>
        </w:rPr>
        <w:t>Reporting all incidents to the Headteacher or Trust Estates and Facilities Manager.</w:t>
      </w:r>
    </w:p>
    <w:p w14:paraId="2EED78DC" w14:textId="77777777" w:rsidR="000461F7" w:rsidRDefault="000461F7" w:rsidP="000461F7">
      <w:pPr>
        <w:pStyle w:val="BodyText"/>
        <w:rPr>
          <w:rFonts w:ascii="Calibri" w:hAnsi="Calibri" w:cs="Calibri"/>
          <w:sz w:val="22"/>
          <w:szCs w:val="22"/>
        </w:rPr>
      </w:pPr>
    </w:p>
    <w:p w14:paraId="67425946" w14:textId="00CFBFFD" w:rsidR="000461F7" w:rsidRDefault="009D2E82" w:rsidP="009D2E82">
      <w:pPr>
        <w:pStyle w:val="BodyText"/>
        <w:rPr>
          <w:rFonts w:ascii="Calibri" w:hAnsi="Calibri" w:cs="Calibri"/>
          <w:sz w:val="22"/>
          <w:szCs w:val="22"/>
        </w:rPr>
      </w:pPr>
      <w:r>
        <w:rPr>
          <w:rFonts w:ascii="Calibri" w:hAnsi="Calibri" w:cs="Calibri"/>
          <w:sz w:val="22"/>
          <w:szCs w:val="22"/>
        </w:rPr>
        <w:t xml:space="preserve">      </w:t>
      </w:r>
      <w:r w:rsidR="000461F7">
        <w:rPr>
          <w:rFonts w:ascii="Calibri" w:hAnsi="Calibri" w:cs="Calibri"/>
          <w:sz w:val="22"/>
          <w:szCs w:val="22"/>
        </w:rPr>
        <w:t>To be flexible in completing this role at other schools in the Trust if required.</w:t>
      </w:r>
    </w:p>
    <w:p w14:paraId="7767CBF6" w14:textId="77777777" w:rsidR="000461F7" w:rsidRDefault="000461F7" w:rsidP="000461F7">
      <w:pPr>
        <w:pStyle w:val="BodyText"/>
        <w:rPr>
          <w:rFonts w:ascii="Calibri" w:hAnsi="Calibri" w:cs="Calibri"/>
          <w:sz w:val="22"/>
          <w:szCs w:val="22"/>
        </w:rPr>
      </w:pPr>
    </w:p>
    <w:p w14:paraId="5B20ECBD" w14:textId="64088E08" w:rsidR="0097477B" w:rsidRDefault="0097477B" w:rsidP="0097477B">
      <w:pPr>
        <w:pStyle w:val="BodyText"/>
        <w:rPr>
          <w:rFonts w:ascii="Calibri" w:hAnsi="Calibri" w:cs="Calibri"/>
          <w:sz w:val="22"/>
          <w:szCs w:val="22"/>
        </w:rPr>
      </w:pPr>
    </w:p>
    <w:p w14:paraId="7DAEDFCF" w14:textId="38CD02EF" w:rsidR="0064161C" w:rsidRDefault="0064161C" w:rsidP="0097477B">
      <w:pPr>
        <w:pStyle w:val="BodyText"/>
        <w:rPr>
          <w:rFonts w:ascii="Calibri" w:hAnsi="Calibri" w:cs="Calibri"/>
          <w:sz w:val="22"/>
          <w:szCs w:val="22"/>
        </w:rPr>
      </w:pPr>
    </w:p>
    <w:p w14:paraId="45A74E2B" w14:textId="199822E8" w:rsidR="00F756EA" w:rsidRDefault="0064161C" w:rsidP="0097477B">
      <w:pPr>
        <w:pStyle w:val="BodyText"/>
        <w:rPr>
          <w:rFonts w:ascii="Calibri" w:hAnsi="Calibri" w:cs="Calibri"/>
          <w:sz w:val="22"/>
          <w:szCs w:val="22"/>
        </w:rPr>
      </w:pPr>
      <w:r>
        <w:rPr>
          <w:rFonts w:ascii="Calibri" w:hAnsi="Calibri" w:cs="Calibri"/>
          <w:sz w:val="22"/>
          <w:szCs w:val="22"/>
        </w:rPr>
        <w:t xml:space="preserve">      </w:t>
      </w:r>
      <w:r w:rsidR="00133BE0">
        <w:rPr>
          <w:rFonts w:ascii="Calibri" w:hAnsi="Calibri" w:cs="Calibri"/>
          <w:sz w:val="22"/>
          <w:szCs w:val="22"/>
        </w:rPr>
        <w:t xml:space="preserve">To act as keyholder completing school lockup at the end of a cleaning shift having due regard to </w:t>
      </w:r>
      <w:r w:rsidR="00F756EA">
        <w:rPr>
          <w:rFonts w:ascii="Calibri" w:hAnsi="Calibri" w:cs="Calibri"/>
          <w:sz w:val="22"/>
          <w:szCs w:val="22"/>
        </w:rPr>
        <w:t xml:space="preserve">    </w:t>
      </w:r>
      <w:r w:rsidR="009E0E5E">
        <w:rPr>
          <w:rFonts w:ascii="Calibri" w:hAnsi="Calibri" w:cs="Calibri"/>
          <w:sz w:val="22"/>
          <w:szCs w:val="22"/>
        </w:rPr>
        <w:t xml:space="preserve">                           </w:t>
      </w:r>
      <w:r w:rsidR="00133BE0">
        <w:rPr>
          <w:rFonts w:ascii="Calibri" w:hAnsi="Calibri" w:cs="Calibri"/>
          <w:sz w:val="22"/>
          <w:szCs w:val="22"/>
        </w:rPr>
        <w:t>alarms and security.  Reporting all incidents to the Headteacher or Trust Es</w:t>
      </w:r>
      <w:r w:rsidR="00F756EA">
        <w:rPr>
          <w:rFonts w:ascii="Calibri" w:hAnsi="Calibri" w:cs="Calibri"/>
          <w:sz w:val="22"/>
          <w:szCs w:val="22"/>
        </w:rPr>
        <w:t>t</w:t>
      </w:r>
      <w:r w:rsidR="00133BE0">
        <w:rPr>
          <w:rFonts w:ascii="Calibri" w:hAnsi="Calibri" w:cs="Calibri"/>
          <w:sz w:val="22"/>
          <w:szCs w:val="22"/>
        </w:rPr>
        <w:t xml:space="preserve">ates and </w:t>
      </w:r>
      <w:r w:rsidR="00F756EA">
        <w:rPr>
          <w:rFonts w:ascii="Calibri" w:hAnsi="Calibri" w:cs="Calibri"/>
          <w:sz w:val="22"/>
          <w:szCs w:val="22"/>
        </w:rPr>
        <w:t>F</w:t>
      </w:r>
      <w:r w:rsidR="00133BE0">
        <w:rPr>
          <w:rFonts w:ascii="Calibri" w:hAnsi="Calibri" w:cs="Calibri"/>
          <w:sz w:val="22"/>
          <w:szCs w:val="22"/>
        </w:rPr>
        <w:t xml:space="preserve">acilities </w:t>
      </w:r>
      <w:r w:rsidR="00F756EA">
        <w:rPr>
          <w:rFonts w:ascii="Calibri" w:hAnsi="Calibri" w:cs="Calibri"/>
          <w:sz w:val="22"/>
          <w:szCs w:val="22"/>
        </w:rPr>
        <w:t>M</w:t>
      </w:r>
      <w:r w:rsidR="00133BE0">
        <w:rPr>
          <w:rFonts w:ascii="Calibri" w:hAnsi="Calibri" w:cs="Calibri"/>
          <w:sz w:val="22"/>
          <w:szCs w:val="22"/>
        </w:rPr>
        <w:t>anager</w:t>
      </w:r>
      <w:r w:rsidR="00F756EA">
        <w:rPr>
          <w:rFonts w:ascii="Calibri" w:hAnsi="Calibri" w:cs="Calibri"/>
          <w:sz w:val="22"/>
          <w:szCs w:val="22"/>
        </w:rPr>
        <w:t>.</w:t>
      </w:r>
    </w:p>
    <w:p w14:paraId="34D341F0" w14:textId="77777777" w:rsidR="00F756EA" w:rsidRDefault="00F756EA" w:rsidP="0097477B">
      <w:pPr>
        <w:pStyle w:val="BodyText"/>
        <w:rPr>
          <w:rFonts w:ascii="Calibri" w:hAnsi="Calibri" w:cs="Calibri"/>
          <w:sz w:val="22"/>
          <w:szCs w:val="22"/>
        </w:rPr>
      </w:pPr>
    </w:p>
    <w:p w14:paraId="2BF652AF" w14:textId="3E6E9EEA" w:rsidR="0064161C" w:rsidRDefault="0064161C" w:rsidP="0097477B">
      <w:pPr>
        <w:pStyle w:val="BodyText"/>
        <w:rPr>
          <w:rFonts w:ascii="Calibri" w:hAnsi="Calibri" w:cs="Calibri"/>
          <w:sz w:val="22"/>
          <w:szCs w:val="22"/>
        </w:rPr>
      </w:pPr>
      <w:r>
        <w:rPr>
          <w:rFonts w:ascii="Calibri" w:hAnsi="Calibri" w:cs="Calibri"/>
          <w:sz w:val="22"/>
          <w:szCs w:val="22"/>
        </w:rPr>
        <w:t>To be flexible in completing this role at other schools in the Trust if required.</w:t>
      </w:r>
    </w:p>
    <w:p w14:paraId="0AC55161" w14:textId="1427119A" w:rsidR="0064161C" w:rsidRDefault="0064161C" w:rsidP="0097477B">
      <w:pPr>
        <w:pStyle w:val="BodyText"/>
        <w:rPr>
          <w:rFonts w:ascii="Calibri" w:hAnsi="Calibri" w:cs="Calibri"/>
          <w:sz w:val="22"/>
          <w:szCs w:val="22"/>
        </w:rPr>
      </w:pPr>
    </w:p>
    <w:p w14:paraId="10389CF3" w14:textId="66E9C34F" w:rsidR="0064161C" w:rsidRPr="00AB0425" w:rsidRDefault="0064161C" w:rsidP="0097477B">
      <w:pPr>
        <w:pStyle w:val="BodyText"/>
        <w:rPr>
          <w:rFonts w:ascii="Calibri" w:hAnsi="Calibri" w:cs="Calibri"/>
          <w:sz w:val="22"/>
          <w:szCs w:val="22"/>
        </w:rPr>
      </w:pPr>
      <w:r>
        <w:rPr>
          <w:rFonts w:ascii="Calibri" w:hAnsi="Calibri" w:cs="Calibri"/>
          <w:sz w:val="22"/>
          <w:szCs w:val="22"/>
        </w:rPr>
        <w:tab/>
      </w:r>
    </w:p>
    <w:p w14:paraId="04C4D96E" w14:textId="25F717E6" w:rsidR="00B17CC8" w:rsidRPr="0097477B" w:rsidRDefault="00B17CC8" w:rsidP="0097477B">
      <w:pPr>
        <w:pStyle w:val="ListParagraph"/>
        <w:numPr>
          <w:ilvl w:val="0"/>
          <w:numId w:val="1"/>
        </w:numPr>
        <w:overflowPunct w:val="0"/>
        <w:autoSpaceDE w:val="0"/>
        <w:autoSpaceDN w:val="0"/>
        <w:adjustRightInd w:val="0"/>
        <w:spacing w:after="0" w:line="240" w:lineRule="auto"/>
        <w:rPr>
          <w:b/>
        </w:rPr>
      </w:pPr>
      <w:r w:rsidRPr="0097477B">
        <w:rPr>
          <w:b/>
        </w:rPr>
        <w:t>Resources Tasks</w:t>
      </w:r>
    </w:p>
    <w:p w14:paraId="0ED5FB13" w14:textId="77777777" w:rsidR="00B17CC8" w:rsidRDefault="00B17CC8" w:rsidP="00B17CC8">
      <w:pPr>
        <w:rPr>
          <w:u w:val="single"/>
        </w:rPr>
      </w:pPr>
    </w:p>
    <w:p w14:paraId="420DBE86" w14:textId="77777777" w:rsidR="00B17CC8" w:rsidRDefault="00B17CC8" w:rsidP="00371A2F">
      <w:pPr>
        <w:numPr>
          <w:ilvl w:val="0"/>
          <w:numId w:val="18"/>
        </w:numPr>
        <w:overflowPunct w:val="0"/>
        <w:autoSpaceDE w:val="0"/>
        <w:autoSpaceDN w:val="0"/>
        <w:adjustRightInd w:val="0"/>
        <w:spacing w:after="0" w:line="240" w:lineRule="auto"/>
        <w:jc w:val="both"/>
      </w:pPr>
      <w:r>
        <w:t>Ensure the maintenance of a clean and orderly working environment.</w:t>
      </w:r>
    </w:p>
    <w:p w14:paraId="2453047B" w14:textId="77777777" w:rsidR="00B17CC8" w:rsidRDefault="00B17CC8" w:rsidP="00371A2F">
      <w:pPr>
        <w:numPr>
          <w:ilvl w:val="0"/>
          <w:numId w:val="18"/>
        </w:numPr>
        <w:overflowPunct w:val="0"/>
        <w:autoSpaceDE w:val="0"/>
        <w:autoSpaceDN w:val="0"/>
        <w:adjustRightInd w:val="0"/>
        <w:spacing w:after="0" w:line="240" w:lineRule="auto"/>
        <w:jc w:val="both"/>
      </w:pPr>
      <w:r>
        <w:t>Timely and accurate preparation of routine equipment /resources / materials.</w:t>
      </w:r>
    </w:p>
    <w:p w14:paraId="1FDFA872" w14:textId="77777777" w:rsidR="00B17CC8" w:rsidRDefault="00B17CC8" w:rsidP="00371A2F">
      <w:pPr>
        <w:numPr>
          <w:ilvl w:val="0"/>
          <w:numId w:val="18"/>
        </w:numPr>
        <w:overflowPunct w:val="0"/>
        <w:autoSpaceDE w:val="0"/>
        <w:autoSpaceDN w:val="0"/>
        <w:adjustRightInd w:val="0"/>
        <w:spacing w:after="0" w:line="240" w:lineRule="auto"/>
        <w:jc w:val="both"/>
      </w:pPr>
      <w:r>
        <w:t>Undertake basic record keeping as directed.</w:t>
      </w:r>
    </w:p>
    <w:p w14:paraId="624DD502" w14:textId="77777777" w:rsidR="00B17CC8" w:rsidRDefault="00B17CC8" w:rsidP="00371A2F">
      <w:pPr>
        <w:numPr>
          <w:ilvl w:val="0"/>
          <w:numId w:val="18"/>
        </w:numPr>
        <w:overflowPunct w:val="0"/>
        <w:autoSpaceDE w:val="0"/>
        <w:autoSpaceDN w:val="0"/>
        <w:adjustRightInd w:val="0"/>
        <w:spacing w:after="0" w:line="240" w:lineRule="auto"/>
        <w:jc w:val="both"/>
      </w:pPr>
      <w:r>
        <w:t>Refill and replace consumables.</w:t>
      </w:r>
    </w:p>
    <w:p w14:paraId="5EF1A563" w14:textId="77777777" w:rsidR="00B17CC8" w:rsidRDefault="00B17CC8" w:rsidP="00371A2F">
      <w:pPr>
        <w:numPr>
          <w:ilvl w:val="0"/>
          <w:numId w:val="18"/>
        </w:numPr>
        <w:overflowPunct w:val="0"/>
        <w:autoSpaceDE w:val="0"/>
        <w:autoSpaceDN w:val="0"/>
        <w:adjustRightInd w:val="0"/>
        <w:spacing w:after="0" w:line="240" w:lineRule="auto"/>
        <w:jc w:val="both"/>
      </w:pPr>
      <w:r>
        <w:t>Report faulty equipment and other maintenance requirements to appropriate person.</w:t>
      </w:r>
    </w:p>
    <w:p w14:paraId="7762A3DF" w14:textId="77777777" w:rsidR="00B17CC8" w:rsidRDefault="00B17CC8" w:rsidP="00371A2F">
      <w:pPr>
        <w:numPr>
          <w:ilvl w:val="0"/>
          <w:numId w:val="18"/>
        </w:numPr>
        <w:overflowPunct w:val="0"/>
        <w:autoSpaceDE w:val="0"/>
        <w:autoSpaceDN w:val="0"/>
        <w:adjustRightInd w:val="0"/>
        <w:spacing w:after="0" w:line="240" w:lineRule="auto"/>
        <w:jc w:val="both"/>
      </w:pPr>
      <w:r>
        <w:t xml:space="preserve">Comply with school security arrangements </w:t>
      </w:r>
      <w:proofErr w:type="gramStart"/>
      <w:r>
        <w:t>i.e.</w:t>
      </w:r>
      <w:proofErr w:type="gramEnd"/>
      <w:r>
        <w:t xml:space="preserve"> securing entrances / exits as appropriate and reporting potential security breaches.</w:t>
      </w:r>
    </w:p>
    <w:p w14:paraId="1E35AB35" w14:textId="77777777" w:rsidR="00B17CC8" w:rsidRDefault="00B17CC8" w:rsidP="00371A2F">
      <w:pPr>
        <w:numPr>
          <w:ilvl w:val="0"/>
          <w:numId w:val="18"/>
        </w:numPr>
        <w:overflowPunct w:val="0"/>
        <w:autoSpaceDE w:val="0"/>
        <w:autoSpaceDN w:val="0"/>
        <w:adjustRightInd w:val="0"/>
        <w:spacing w:after="0" w:line="240" w:lineRule="auto"/>
        <w:jc w:val="both"/>
      </w:pPr>
      <w:r>
        <w:t>Ensure lights and other equipment is switched off as appropriate.</w:t>
      </w:r>
    </w:p>
    <w:p w14:paraId="0BF5DA36" w14:textId="77777777" w:rsidR="00B17CC8" w:rsidRDefault="00B17CC8" w:rsidP="00B17CC8">
      <w:pPr>
        <w:ind w:left="699"/>
        <w:jc w:val="both"/>
      </w:pPr>
    </w:p>
    <w:p w14:paraId="71C107CE" w14:textId="1F1AD762" w:rsidR="00B17CC8" w:rsidRPr="0097477B" w:rsidRDefault="0097477B" w:rsidP="0097477B">
      <w:pPr>
        <w:pStyle w:val="ListParagraph"/>
        <w:numPr>
          <w:ilvl w:val="0"/>
          <w:numId w:val="1"/>
        </w:numPr>
        <w:overflowPunct w:val="0"/>
        <w:autoSpaceDE w:val="0"/>
        <w:autoSpaceDN w:val="0"/>
        <w:adjustRightInd w:val="0"/>
        <w:spacing w:after="0" w:line="240" w:lineRule="auto"/>
        <w:jc w:val="both"/>
        <w:rPr>
          <w:b/>
        </w:rPr>
      </w:pPr>
      <w:r w:rsidRPr="0097477B">
        <w:rPr>
          <w:b/>
        </w:rPr>
        <w:t>O</w:t>
      </w:r>
      <w:r w:rsidR="00B17CC8" w:rsidRPr="0097477B">
        <w:rPr>
          <w:b/>
        </w:rPr>
        <w:t xml:space="preserve">rganisation Tasks </w:t>
      </w:r>
    </w:p>
    <w:p w14:paraId="155560E6" w14:textId="77777777" w:rsidR="00B17CC8" w:rsidRDefault="00B17CC8" w:rsidP="00B17CC8">
      <w:pPr>
        <w:ind w:left="699"/>
        <w:jc w:val="both"/>
        <w:rPr>
          <w:u w:val="single"/>
        </w:rPr>
      </w:pPr>
    </w:p>
    <w:p w14:paraId="07732329" w14:textId="77777777" w:rsidR="00B17CC8" w:rsidRDefault="00B17CC8" w:rsidP="00371A2F">
      <w:pPr>
        <w:numPr>
          <w:ilvl w:val="0"/>
          <w:numId w:val="18"/>
        </w:numPr>
        <w:overflowPunct w:val="0"/>
        <w:autoSpaceDE w:val="0"/>
        <w:autoSpaceDN w:val="0"/>
        <w:adjustRightInd w:val="0"/>
        <w:spacing w:after="0" w:line="240" w:lineRule="auto"/>
        <w:jc w:val="both"/>
      </w:pPr>
      <w:r>
        <w:t>Monitor and arrange orderly and secure storage of supplies.</w:t>
      </w:r>
    </w:p>
    <w:p w14:paraId="671899EF" w14:textId="77777777" w:rsidR="00B17CC8" w:rsidRDefault="00B17CC8" w:rsidP="00371A2F">
      <w:pPr>
        <w:numPr>
          <w:ilvl w:val="0"/>
          <w:numId w:val="18"/>
        </w:numPr>
        <w:overflowPunct w:val="0"/>
        <w:autoSpaceDE w:val="0"/>
        <w:autoSpaceDN w:val="0"/>
        <w:adjustRightInd w:val="0"/>
        <w:spacing w:after="0" w:line="240" w:lineRule="auto"/>
        <w:jc w:val="both"/>
      </w:pPr>
      <w:r>
        <w:t xml:space="preserve">Daily check for quality/safety </w:t>
      </w:r>
      <w:proofErr w:type="gramStart"/>
      <w:r>
        <w:t>e.g.</w:t>
      </w:r>
      <w:proofErr w:type="gramEnd"/>
      <w:r>
        <w:t xml:space="preserve"> routine visual checks of equipment.</w:t>
      </w:r>
    </w:p>
    <w:p w14:paraId="35D64EF3" w14:textId="77777777" w:rsidR="00B17CC8" w:rsidRDefault="00B17CC8" w:rsidP="00371A2F">
      <w:pPr>
        <w:numPr>
          <w:ilvl w:val="0"/>
          <w:numId w:val="18"/>
        </w:numPr>
        <w:overflowPunct w:val="0"/>
        <w:autoSpaceDE w:val="0"/>
        <w:autoSpaceDN w:val="0"/>
        <w:adjustRightInd w:val="0"/>
        <w:spacing w:after="0" w:line="240" w:lineRule="auto"/>
        <w:jc w:val="both"/>
      </w:pPr>
      <w:r>
        <w:t>Operation of everyday equipment in accordance with instructions.</w:t>
      </w:r>
    </w:p>
    <w:p w14:paraId="799F940B" w14:textId="77777777" w:rsidR="00B17CC8" w:rsidRDefault="00B17CC8" w:rsidP="00B17CC8">
      <w:pPr>
        <w:jc w:val="both"/>
      </w:pPr>
    </w:p>
    <w:p w14:paraId="79FF6D0B" w14:textId="4B8D6178" w:rsidR="00B17CC8" w:rsidRDefault="00B17CC8" w:rsidP="0097477B">
      <w:pPr>
        <w:pStyle w:val="Heading1"/>
        <w:numPr>
          <w:ilvl w:val="0"/>
          <w:numId w:val="1"/>
        </w:numPr>
        <w:jc w:val="left"/>
        <w:rPr>
          <w:szCs w:val="22"/>
        </w:rPr>
      </w:pPr>
      <w:r>
        <w:rPr>
          <w:szCs w:val="22"/>
        </w:rPr>
        <w:t>Other Responsibilities</w:t>
      </w:r>
    </w:p>
    <w:p w14:paraId="5707335C" w14:textId="77777777" w:rsidR="00B17CC8" w:rsidRDefault="00B17CC8" w:rsidP="00B17CC8"/>
    <w:p w14:paraId="4A4A2DB5" w14:textId="5FF2B945" w:rsidR="00B17CC8" w:rsidRDefault="00B17CC8" w:rsidP="00371A2F">
      <w:pPr>
        <w:numPr>
          <w:ilvl w:val="0"/>
          <w:numId w:val="18"/>
        </w:numPr>
        <w:autoSpaceDN w:val="0"/>
        <w:spacing w:after="0" w:line="240" w:lineRule="auto"/>
        <w:rPr>
          <w:lang w:eastAsia="en-GB"/>
        </w:rPr>
      </w:pPr>
      <w:r>
        <w:t xml:space="preserve">Be aware of and comply with policies and procedures relating to child protection, health, safety and security, </w:t>
      </w:r>
      <w:proofErr w:type="gramStart"/>
      <w:r>
        <w:t>confidentiality</w:t>
      </w:r>
      <w:proofErr w:type="gramEnd"/>
      <w:r>
        <w:t xml:space="preserve"> and data protection, reporting all concerns to an appropriate person.</w:t>
      </w:r>
    </w:p>
    <w:p w14:paraId="7DBA7197" w14:textId="7AF6AF6E" w:rsidR="006076AB" w:rsidRDefault="006076AB" w:rsidP="00371A2F">
      <w:pPr>
        <w:numPr>
          <w:ilvl w:val="0"/>
          <w:numId w:val="18"/>
        </w:numPr>
        <w:autoSpaceDN w:val="0"/>
        <w:spacing w:after="0" w:line="240" w:lineRule="auto"/>
        <w:rPr>
          <w:lang w:eastAsia="en-GB"/>
        </w:rPr>
      </w:pPr>
      <w:r>
        <w:t xml:space="preserve">To be aware of and operate under COSHH regulations and to undertake regular updates and training </w:t>
      </w:r>
      <w:proofErr w:type="gramStart"/>
      <w:r>
        <w:t>in regard to</w:t>
      </w:r>
      <w:proofErr w:type="gramEnd"/>
      <w:r>
        <w:t xml:space="preserve"> this.</w:t>
      </w:r>
    </w:p>
    <w:p w14:paraId="1AC85811" w14:textId="77777777" w:rsidR="00B17CC8" w:rsidRDefault="00B17CC8" w:rsidP="00371A2F">
      <w:pPr>
        <w:numPr>
          <w:ilvl w:val="0"/>
          <w:numId w:val="18"/>
        </w:numPr>
        <w:autoSpaceDN w:val="0"/>
        <w:spacing w:after="0" w:line="240" w:lineRule="auto"/>
      </w:pPr>
      <w:r>
        <w:lastRenderedPageBreak/>
        <w:t>Be aware of and support difference and ensure equal opportunities for all.</w:t>
      </w:r>
    </w:p>
    <w:p w14:paraId="12E73974" w14:textId="77777777" w:rsidR="00B17CC8" w:rsidRDefault="00B17CC8" w:rsidP="00371A2F">
      <w:pPr>
        <w:numPr>
          <w:ilvl w:val="0"/>
          <w:numId w:val="18"/>
        </w:numPr>
        <w:autoSpaceDN w:val="0"/>
        <w:spacing w:after="0" w:line="240" w:lineRule="auto"/>
      </w:pPr>
      <w:r>
        <w:t>Contribute to the overall ethos/work/aims of the school.</w:t>
      </w:r>
    </w:p>
    <w:p w14:paraId="4B93D03C" w14:textId="77777777" w:rsidR="00B17CC8" w:rsidRDefault="00B17CC8" w:rsidP="00371A2F">
      <w:pPr>
        <w:numPr>
          <w:ilvl w:val="0"/>
          <w:numId w:val="18"/>
        </w:numPr>
        <w:autoSpaceDN w:val="0"/>
        <w:spacing w:after="0" w:line="240" w:lineRule="auto"/>
      </w:pPr>
      <w:r>
        <w:t>Appreciate and support the role of other professionals.</w:t>
      </w:r>
    </w:p>
    <w:p w14:paraId="00A87760" w14:textId="77777777" w:rsidR="00B17CC8" w:rsidRDefault="00B17CC8" w:rsidP="00371A2F">
      <w:pPr>
        <w:numPr>
          <w:ilvl w:val="0"/>
          <w:numId w:val="18"/>
        </w:numPr>
        <w:autoSpaceDN w:val="0"/>
        <w:spacing w:after="0" w:line="240" w:lineRule="auto"/>
      </w:pPr>
      <w:r>
        <w:t>Attend and participate in relevant meetings as required.</w:t>
      </w:r>
    </w:p>
    <w:p w14:paraId="59F84EBA" w14:textId="77777777" w:rsidR="00B17CC8" w:rsidRDefault="00B17CC8" w:rsidP="00371A2F">
      <w:pPr>
        <w:numPr>
          <w:ilvl w:val="0"/>
          <w:numId w:val="18"/>
        </w:numPr>
        <w:overflowPunct w:val="0"/>
        <w:autoSpaceDE w:val="0"/>
        <w:autoSpaceDN w:val="0"/>
        <w:adjustRightInd w:val="0"/>
        <w:spacing w:after="0" w:line="240" w:lineRule="auto"/>
      </w:pPr>
      <w:r>
        <w:t>Participate in training and other learning activities and performance development as required.</w:t>
      </w:r>
    </w:p>
    <w:p w14:paraId="25F11FE6" w14:textId="1C1E71EE" w:rsidR="00B17CC8" w:rsidRDefault="00B17CC8" w:rsidP="00B17CC8"/>
    <w:p w14:paraId="57057BB8" w14:textId="08682DE5" w:rsidR="006076AB" w:rsidRDefault="006076AB" w:rsidP="00B17CC8"/>
    <w:p w14:paraId="1FB55AD2" w14:textId="77777777" w:rsidR="006076AB" w:rsidRDefault="006076AB" w:rsidP="00B17CC8"/>
    <w:p w14:paraId="2E616FD5" w14:textId="21029244" w:rsidR="00B17CC8" w:rsidRPr="0097477B" w:rsidRDefault="00B17CC8" w:rsidP="0097477B">
      <w:pPr>
        <w:pStyle w:val="ListParagraph"/>
        <w:numPr>
          <w:ilvl w:val="0"/>
          <w:numId w:val="1"/>
        </w:numPr>
        <w:overflowPunct w:val="0"/>
        <w:autoSpaceDE w:val="0"/>
        <w:autoSpaceDN w:val="0"/>
        <w:adjustRightInd w:val="0"/>
        <w:spacing w:after="0" w:line="240" w:lineRule="auto"/>
        <w:rPr>
          <w:rFonts w:cs="Arial"/>
          <w:b/>
        </w:rPr>
      </w:pPr>
      <w:r w:rsidRPr="0097477B">
        <w:rPr>
          <w:rFonts w:cs="Arial"/>
          <w:b/>
        </w:rPr>
        <w:t>Safeguarding</w:t>
      </w:r>
    </w:p>
    <w:p w14:paraId="6B0BF779" w14:textId="77777777" w:rsidR="00B17CC8" w:rsidRDefault="00B17CC8" w:rsidP="00B17CC8">
      <w:pPr>
        <w:rPr>
          <w:rFonts w:cs="Arial"/>
        </w:rPr>
      </w:pPr>
    </w:p>
    <w:p w14:paraId="4521C688" w14:textId="77777777" w:rsidR="00B17CC8" w:rsidRDefault="00B17CC8" w:rsidP="00371A2F">
      <w:pPr>
        <w:numPr>
          <w:ilvl w:val="0"/>
          <w:numId w:val="18"/>
        </w:numPr>
        <w:overflowPunct w:val="0"/>
        <w:autoSpaceDE w:val="0"/>
        <w:autoSpaceDN w:val="0"/>
        <w:adjustRightInd w:val="0"/>
        <w:spacing w:after="0" w:line="240" w:lineRule="auto"/>
        <w:rPr>
          <w:rFonts w:cs="Arial"/>
        </w:rPr>
      </w:pPr>
      <w:r>
        <w:rPr>
          <w:rFonts w:cs="Arial"/>
        </w:rPr>
        <w:t xml:space="preserve">Be aware of and comply with safeguarding responsibilities as outlined in the Trust Code of Conduct and related policies and procedures. </w:t>
      </w:r>
    </w:p>
    <w:p w14:paraId="3BCA26B3" w14:textId="63CA0B30" w:rsidR="00B17CC8" w:rsidRDefault="00B17CC8" w:rsidP="00371A2F">
      <w:pPr>
        <w:ind w:left="720" w:firstLine="150"/>
        <w:rPr>
          <w:rFonts w:cs="Arial"/>
        </w:rPr>
      </w:pPr>
    </w:p>
    <w:p w14:paraId="63E73639" w14:textId="77777777" w:rsidR="0097477B" w:rsidRDefault="0097477B" w:rsidP="0097477B">
      <w:pPr>
        <w:overflowPunct w:val="0"/>
        <w:autoSpaceDE w:val="0"/>
        <w:autoSpaceDN w:val="0"/>
        <w:adjustRightInd w:val="0"/>
        <w:spacing w:after="0" w:line="240" w:lineRule="auto"/>
        <w:ind w:left="360"/>
        <w:rPr>
          <w:rFonts w:cs="Arial"/>
          <w:b/>
        </w:rPr>
      </w:pPr>
    </w:p>
    <w:p w14:paraId="38180C36" w14:textId="77777777" w:rsidR="0097477B" w:rsidRDefault="0097477B" w:rsidP="0097477B">
      <w:pPr>
        <w:pStyle w:val="ListParagraph"/>
        <w:rPr>
          <w:rFonts w:cs="Arial"/>
          <w:b/>
        </w:rPr>
      </w:pPr>
    </w:p>
    <w:p w14:paraId="553B6BF4" w14:textId="24CA3C26" w:rsidR="00B17CC8" w:rsidRPr="0097477B" w:rsidRDefault="00B17CC8" w:rsidP="0097477B">
      <w:pPr>
        <w:pStyle w:val="ListParagraph"/>
        <w:numPr>
          <w:ilvl w:val="0"/>
          <w:numId w:val="1"/>
        </w:numPr>
        <w:overflowPunct w:val="0"/>
        <w:autoSpaceDE w:val="0"/>
        <w:autoSpaceDN w:val="0"/>
        <w:adjustRightInd w:val="0"/>
        <w:spacing w:after="0" w:line="240" w:lineRule="auto"/>
        <w:rPr>
          <w:rFonts w:cs="Arial"/>
          <w:b/>
        </w:rPr>
      </w:pPr>
      <w:r w:rsidRPr="0097477B">
        <w:rPr>
          <w:rFonts w:cs="Arial"/>
          <w:b/>
        </w:rPr>
        <w:t xml:space="preserve">Data Protection and other statutory responsibilities </w:t>
      </w:r>
    </w:p>
    <w:p w14:paraId="63A9620E" w14:textId="77777777" w:rsidR="00B17CC8" w:rsidRDefault="00B17CC8" w:rsidP="00B17CC8">
      <w:pPr>
        <w:rPr>
          <w:rFonts w:cs="Arial"/>
          <w:b/>
        </w:rPr>
      </w:pPr>
    </w:p>
    <w:p w14:paraId="74239AEF" w14:textId="77777777" w:rsidR="00B17CC8" w:rsidRDefault="00B17CC8" w:rsidP="00371A2F">
      <w:pPr>
        <w:numPr>
          <w:ilvl w:val="0"/>
          <w:numId w:val="18"/>
        </w:numPr>
        <w:overflowPunct w:val="0"/>
        <w:autoSpaceDE w:val="0"/>
        <w:autoSpaceDN w:val="0"/>
        <w:adjustRightInd w:val="0"/>
        <w:spacing w:after="0" w:line="240" w:lineRule="auto"/>
        <w:rPr>
          <w:rFonts w:cs="Arial"/>
        </w:rPr>
      </w:pPr>
      <w:r>
        <w:rPr>
          <w:rFonts w:cs="Arial"/>
        </w:rPr>
        <w:t xml:space="preserve">Be aware of and comply with data protection responsibilities as outlined in the Trust Staff Code of Conduct and related policies and procedures. </w:t>
      </w:r>
    </w:p>
    <w:p w14:paraId="14FBB997" w14:textId="591C29E5" w:rsidR="00B17CC8" w:rsidRDefault="00B17CC8" w:rsidP="00371A2F">
      <w:pPr>
        <w:ind w:left="720" w:firstLine="45"/>
        <w:rPr>
          <w:rFonts w:cs="Arial"/>
          <w:color w:val="FF0000"/>
        </w:rPr>
      </w:pPr>
    </w:p>
    <w:p w14:paraId="180B8596" w14:textId="0E608CD2" w:rsidR="00B17CC8" w:rsidRPr="0097477B" w:rsidRDefault="00B17CC8" w:rsidP="0097477B">
      <w:pPr>
        <w:pStyle w:val="ListParagraph"/>
        <w:numPr>
          <w:ilvl w:val="0"/>
          <w:numId w:val="1"/>
        </w:numPr>
        <w:overflowPunct w:val="0"/>
        <w:autoSpaceDE w:val="0"/>
        <w:autoSpaceDN w:val="0"/>
        <w:adjustRightInd w:val="0"/>
        <w:spacing w:after="0" w:line="240" w:lineRule="auto"/>
        <w:rPr>
          <w:rFonts w:cs="Arial"/>
          <w:b/>
        </w:rPr>
      </w:pPr>
      <w:r w:rsidRPr="0097477B">
        <w:rPr>
          <w:rFonts w:cs="Arial"/>
        </w:rPr>
        <w:t xml:space="preserve"> </w:t>
      </w:r>
      <w:r w:rsidRPr="0097477B">
        <w:rPr>
          <w:rFonts w:cs="Arial"/>
          <w:b/>
        </w:rPr>
        <w:t>Other Duties</w:t>
      </w:r>
    </w:p>
    <w:p w14:paraId="0D109A05" w14:textId="77777777" w:rsidR="00B17CC8" w:rsidRDefault="00B17CC8" w:rsidP="00B17CC8">
      <w:pPr>
        <w:rPr>
          <w:rFonts w:cs="Arial"/>
          <w:b/>
        </w:rPr>
      </w:pPr>
    </w:p>
    <w:p w14:paraId="50F17314" w14:textId="77777777" w:rsidR="00B17CC8" w:rsidRDefault="00B17CC8" w:rsidP="00B17CC8">
      <w:pPr>
        <w:numPr>
          <w:ilvl w:val="0"/>
          <w:numId w:val="9"/>
        </w:numPr>
        <w:overflowPunct w:val="0"/>
        <w:autoSpaceDE w:val="0"/>
        <w:autoSpaceDN w:val="0"/>
        <w:adjustRightInd w:val="0"/>
        <w:spacing w:after="0" w:line="240" w:lineRule="auto"/>
        <w:ind w:left="709" w:hanging="425"/>
        <w:rPr>
          <w:rFonts w:cs="Arial"/>
        </w:rPr>
      </w:pPr>
      <w:r>
        <w:rPr>
          <w:rFonts w:cs="Arial"/>
        </w:rPr>
        <w:t>Any other duties that the Headteacher feels is commensurate with the post.  Whilst every effort is made to explain the main duties and responsibilities of the post each individual task undertaken may not be identified.</w:t>
      </w:r>
    </w:p>
    <w:p w14:paraId="59D8A81F" w14:textId="77777777" w:rsidR="00B17CC8" w:rsidRDefault="00B17CC8" w:rsidP="00B17CC8">
      <w:pPr>
        <w:ind w:left="360"/>
        <w:rPr>
          <w:rFonts w:cs="Arial"/>
          <w:b/>
        </w:rPr>
      </w:pPr>
    </w:p>
    <w:p w14:paraId="67B68FA4" w14:textId="386A6F95" w:rsidR="00B17CC8" w:rsidRPr="0097477B" w:rsidRDefault="00B17CC8" w:rsidP="0097477B">
      <w:pPr>
        <w:pStyle w:val="ListParagraph"/>
        <w:numPr>
          <w:ilvl w:val="0"/>
          <w:numId w:val="1"/>
        </w:numPr>
        <w:overflowPunct w:val="0"/>
        <w:autoSpaceDE w:val="0"/>
        <w:autoSpaceDN w:val="0"/>
        <w:adjustRightInd w:val="0"/>
        <w:spacing w:after="0" w:line="240" w:lineRule="auto"/>
        <w:rPr>
          <w:rFonts w:cs="Times New Roman"/>
          <w:b/>
        </w:rPr>
      </w:pPr>
      <w:r w:rsidRPr="0097477B">
        <w:rPr>
          <w:b/>
        </w:rPr>
        <w:t>Review and Signatures</w:t>
      </w:r>
    </w:p>
    <w:p w14:paraId="61B1735F" w14:textId="77777777" w:rsidR="00B17CC8" w:rsidRDefault="00B17CC8" w:rsidP="00B17CC8">
      <w:pPr>
        <w:rPr>
          <w:b/>
        </w:rPr>
      </w:pPr>
    </w:p>
    <w:p w14:paraId="6FA3F9D2" w14:textId="77777777" w:rsidR="00B17CC8" w:rsidRDefault="00B17CC8" w:rsidP="00B17CC8">
      <w:pPr>
        <w:numPr>
          <w:ilvl w:val="0"/>
          <w:numId w:val="10"/>
        </w:numPr>
        <w:overflowPunct w:val="0"/>
        <w:autoSpaceDE w:val="0"/>
        <w:autoSpaceDN w:val="0"/>
        <w:adjustRightInd w:val="0"/>
        <w:spacing w:after="0" w:line="240" w:lineRule="auto"/>
        <w:ind w:left="709" w:hanging="425"/>
        <w:rPr>
          <w:rFonts w:cs="Arial"/>
          <w:szCs w:val="20"/>
        </w:rPr>
      </w:pPr>
      <w:r>
        <w:t>This job description is subject to review by the Headteacher/Trust in negotiation with the post holder at any time. However, a</w:t>
      </w:r>
      <w:r>
        <w:rPr>
          <w:rFonts w:cs="Arial"/>
        </w:rPr>
        <w:t>n annual review of this job description and allocation of responsibilities will take place as part of agreed performance management arrangements.</w:t>
      </w:r>
    </w:p>
    <w:p w14:paraId="00B3E63A" w14:textId="77777777" w:rsidR="00B17CC8" w:rsidRDefault="00B17CC8" w:rsidP="00B17CC8">
      <w:pPr>
        <w:rPr>
          <w:rFonts w:cs="Arial"/>
        </w:rPr>
      </w:pPr>
    </w:p>
    <w:p w14:paraId="1093F925" w14:textId="77777777" w:rsidR="00B17CC8" w:rsidRDefault="00B17CC8" w:rsidP="00B17CC8">
      <w:pPr>
        <w:rPr>
          <w:rFonts w:cs="Arial"/>
          <w:b/>
        </w:rPr>
      </w:pPr>
      <w:r>
        <w:rPr>
          <w:rFonts w:cs="Arial"/>
          <w:b/>
        </w:rPr>
        <w:t xml:space="preserve">Job Description and Personal Specification agreed by: </w:t>
      </w:r>
    </w:p>
    <w:p w14:paraId="2EB7CAAD" w14:textId="77777777" w:rsidR="00B17CC8" w:rsidRDefault="00B17CC8" w:rsidP="00B17CC8"/>
    <w:p w14:paraId="5BE72653" w14:textId="77777777" w:rsidR="00B17CC8" w:rsidRDefault="00B17CC8" w:rsidP="00B17CC8">
      <w:pPr>
        <w:rPr>
          <w:rFonts w:cs="Arial"/>
          <w:b/>
        </w:rPr>
      </w:pPr>
      <w:r>
        <w:rPr>
          <w:rFonts w:cs="Arial"/>
          <w:b/>
        </w:rPr>
        <w:t>Post holder:   …………………………………………………………….</w:t>
      </w:r>
    </w:p>
    <w:p w14:paraId="4DB62DAF" w14:textId="77777777" w:rsidR="00B17CC8" w:rsidRDefault="00B17CC8" w:rsidP="00B17CC8">
      <w:pPr>
        <w:rPr>
          <w:rFonts w:cs="Arial"/>
          <w:b/>
        </w:rPr>
      </w:pPr>
    </w:p>
    <w:p w14:paraId="6103678B" w14:textId="77777777" w:rsidR="00B17CC8" w:rsidRDefault="00B17CC8" w:rsidP="00B17CC8">
      <w:pPr>
        <w:rPr>
          <w:rFonts w:cs="Arial"/>
          <w:b/>
        </w:rPr>
      </w:pPr>
    </w:p>
    <w:p w14:paraId="5AA81896" w14:textId="77777777" w:rsidR="00B17CC8" w:rsidRDefault="00B17CC8" w:rsidP="00B17CC8">
      <w:pPr>
        <w:rPr>
          <w:rFonts w:cs="Arial"/>
          <w:b/>
        </w:rPr>
      </w:pPr>
      <w:r>
        <w:rPr>
          <w:rFonts w:cs="Arial"/>
          <w:b/>
        </w:rPr>
        <w:t>Signed: …………………………………………………………………… Date: …………………….</w:t>
      </w:r>
    </w:p>
    <w:p w14:paraId="7DC40B34" w14:textId="77777777" w:rsidR="00B17CC8" w:rsidRDefault="00B17CC8" w:rsidP="00B17CC8">
      <w:pPr>
        <w:rPr>
          <w:rFonts w:cs="Arial"/>
          <w:b/>
        </w:rPr>
      </w:pPr>
    </w:p>
    <w:p w14:paraId="64EECC7D" w14:textId="77777777" w:rsidR="00B17CC8" w:rsidRDefault="00B17CC8" w:rsidP="00B17CC8">
      <w:pPr>
        <w:rPr>
          <w:rFonts w:cs="Times New Roman"/>
          <w:b/>
        </w:rPr>
      </w:pPr>
    </w:p>
    <w:p w14:paraId="3827C854" w14:textId="77777777" w:rsidR="00B17CC8" w:rsidRDefault="00B17CC8" w:rsidP="00B17CC8">
      <w:pPr>
        <w:rPr>
          <w:rFonts w:cs="Arial"/>
          <w:b/>
        </w:rPr>
      </w:pPr>
    </w:p>
    <w:p w14:paraId="693D0E16" w14:textId="77777777" w:rsidR="00B17CC8" w:rsidRDefault="00B17CC8" w:rsidP="00B17CC8">
      <w:pPr>
        <w:rPr>
          <w:rFonts w:cs="Arial"/>
          <w:b/>
        </w:rPr>
      </w:pPr>
      <w:r>
        <w:rPr>
          <w:rFonts w:cs="Arial"/>
          <w:b/>
        </w:rPr>
        <w:t>Name of line manager:   ……………………………………………</w:t>
      </w:r>
      <w:proofErr w:type="gramStart"/>
      <w:r>
        <w:rPr>
          <w:rFonts w:cs="Arial"/>
          <w:b/>
        </w:rPr>
        <w:t>…..</w:t>
      </w:r>
      <w:proofErr w:type="gramEnd"/>
    </w:p>
    <w:p w14:paraId="66525E72" w14:textId="77777777" w:rsidR="00B17CC8" w:rsidRDefault="00B17CC8" w:rsidP="00B17CC8">
      <w:pPr>
        <w:rPr>
          <w:rFonts w:cs="Arial"/>
          <w:b/>
        </w:rPr>
      </w:pPr>
    </w:p>
    <w:p w14:paraId="00FE304E" w14:textId="77777777" w:rsidR="00B17CC8" w:rsidRDefault="00B17CC8" w:rsidP="00B17CC8">
      <w:pPr>
        <w:rPr>
          <w:rFonts w:cs="Arial"/>
          <w:b/>
        </w:rPr>
      </w:pPr>
    </w:p>
    <w:p w14:paraId="328FE19A" w14:textId="77777777" w:rsidR="00B17CC8" w:rsidRDefault="00B17CC8" w:rsidP="00B17CC8">
      <w:pPr>
        <w:rPr>
          <w:rFonts w:cs="Times New Roman"/>
          <w:b/>
        </w:rPr>
      </w:pPr>
      <w:r>
        <w:rPr>
          <w:rFonts w:cs="Arial"/>
          <w:b/>
        </w:rPr>
        <w:t>Signed: …………………………………………………………………… Date:  …………………….</w:t>
      </w:r>
    </w:p>
    <w:p w14:paraId="62FBA2A4" w14:textId="7BA26ED5" w:rsidR="001E3934" w:rsidRPr="001E3934" w:rsidRDefault="001E3934" w:rsidP="00997D3D">
      <w:pPr>
        <w:spacing w:after="120" w:line="276" w:lineRule="auto"/>
        <w:rPr>
          <w:rFonts w:ascii="Arial" w:eastAsia="MS Mincho" w:hAnsi="Arial" w:cs="Times New Roman"/>
          <w:sz w:val="20"/>
          <w:szCs w:val="24"/>
        </w:rPr>
      </w:pPr>
      <w:r w:rsidRPr="001E3934">
        <w:rPr>
          <w:rFonts w:ascii="Arial" w:eastAsia="MS Mincho" w:hAnsi="Arial" w:cs="Times New Roman"/>
          <w:sz w:val="20"/>
          <w:szCs w:val="24"/>
        </w:rPr>
        <w:t>.</w:t>
      </w:r>
    </w:p>
    <w:p w14:paraId="6A9B5D72" w14:textId="03629872" w:rsidR="001E3934" w:rsidRPr="001E3934" w:rsidRDefault="001E3934" w:rsidP="00997D3D">
      <w:pPr>
        <w:spacing w:after="120" w:line="276" w:lineRule="auto"/>
        <w:rPr>
          <w:rFonts w:ascii="Arial" w:eastAsia="MS Mincho" w:hAnsi="Arial" w:cs="Times New Roman"/>
          <w:sz w:val="20"/>
          <w:szCs w:val="24"/>
        </w:rPr>
      </w:pPr>
      <w:r w:rsidRPr="001E3934">
        <w:rPr>
          <w:rFonts w:ascii="Arial" w:eastAsia="MS Mincho" w:hAnsi="Arial" w:cs="Times New Roman"/>
          <w:sz w:val="20"/>
          <w:szCs w:val="24"/>
        </w:rPr>
        <w:t xml:space="preserve">Please note that this is illustrative of the general nature and level of responsibility of the role. It is not a comprehensive list of all tasks that the </w:t>
      </w:r>
      <w:r w:rsidR="00515E81">
        <w:rPr>
          <w:rFonts w:ascii="Arial" w:eastAsia="MS Mincho" w:hAnsi="Arial" w:cs="Times New Roman"/>
          <w:sz w:val="20"/>
          <w:szCs w:val="24"/>
        </w:rPr>
        <w:t>employee</w:t>
      </w:r>
      <w:r w:rsidRPr="001E3934">
        <w:rPr>
          <w:rFonts w:ascii="Arial" w:eastAsia="MS Mincho" w:hAnsi="Arial" w:cs="Times New Roman"/>
          <w:sz w:val="20"/>
          <w:szCs w:val="24"/>
        </w:rPr>
        <w:t xml:space="preserve"> will carry out. The postholder may be required to do other duties appropriate to the level of the role, as directed by the headteacher or line manager.</w:t>
      </w:r>
    </w:p>
    <w:p w14:paraId="655CBF85" w14:textId="77777777" w:rsidR="001E3934" w:rsidRPr="001E3934" w:rsidRDefault="001E3934" w:rsidP="00997D3D">
      <w:pPr>
        <w:spacing w:after="60" w:line="276" w:lineRule="auto"/>
        <w:rPr>
          <w:rFonts w:ascii="Arial" w:eastAsia="MS Mincho" w:hAnsi="Arial" w:cs="Arial"/>
          <w:sz w:val="20"/>
          <w:szCs w:val="20"/>
          <w:lang w:val="en-US"/>
        </w:rPr>
      </w:pPr>
    </w:p>
    <w:p w14:paraId="322C3ABE" w14:textId="38730866" w:rsidR="001E3934" w:rsidRPr="00573C28" w:rsidRDefault="0097477B" w:rsidP="001E3934">
      <w:pPr>
        <w:spacing w:before="120" w:after="120" w:line="240" w:lineRule="auto"/>
        <w:outlineLvl w:val="0"/>
        <w:rPr>
          <w:rFonts w:eastAsia="Calibri" w:cstheme="minorHAnsi"/>
          <w:b/>
        </w:rPr>
      </w:pPr>
      <w:r>
        <w:rPr>
          <w:rFonts w:eastAsia="Calibri" w:cstheme="minorHAnsi"/>
          <w:b/>
        </w:rPr>
        <w:t>Per</w:t>
      </w:r>
      <w:r w:rsidR="001E3934" w:rsidRPr="00573C28">
        <w:rPr>
          <w:rFonts w:eastAsia="Calibri" w:cstheme="minorHAnsi"/>
          <w:b/>
        </w:rPr>
        <w:t>son specification</w:t>
      </w:r>
      <w:r w:rsidR="001E3934" w:rsidRPr="00573C28">
        <w:rPr>
          <w:rFonts w:eastAsia="Calibri" w:cstheme="minorHAnsi"/>
          <w:b/>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2"/>
        <w:gridCol w:w="7376"/>
      </w:tblGrid>
      <w:tr w:rsidR="001E3934" w:rsidRPr="00573C28" w14:paraId="776F9F1A" w14:textId="77777777" w:rsidTr="0000497B">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65D6544D" w14:textId="77777777" w:rsidR="001E3934" w:rsidRPr="00573C28" w:rsidRDefault="001E3934" w:rsidP="001E3934">
            <w:pPr>
              <w:suppressAutoHyphens/>
              <w:spacing w:after="0" w:line="240" w:lineRule="auto"/>
              <w:jc w:val="center"/>
              <w:rPr>
                <w:rFonts w:eastAsia="MS Mincho" w:cstheme="minorHAnsi"/>
                <w:caps/>
                <w:color w:val="F8F8F8"/>
              </w:rPr>
            </w:pPr>
            <w:r w:rsidRPr="00573C28">
              <w:rPr>
                <w:rFonts w:eastAsia="MS Mincho" w:cstheme="minorHAnsi"/>
                <w:caps/>
                <w:color w:val="F8F8F8"/>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6A6D0089" w14:textId="77777777" w:rsidR="001E3934" w:rsidRPr="00573C28" w:rsidRDefault="001E3934" w:rsidP="001E3934">
            <w:pPr>
              <w:suppressAutoHyphens/>
              <w:spacing w:after="0" w:line="240" w:lineRule="auto"/>
              <w:jc w:val="center"/>
              <w:rPr>
                <w:rFonts w:eastAsia="MS Mincho" w:cstheme="minorHAnsi"/>
                <w:caps/>
                <w:color w:val="F8F8F8"/>
              </w:rPr>
            </w:pPr>
            <w:r w:rsidRPr="00573C28">
              <w:rPr>
                <w:rFonts w:eastAsia="MS Mincho" w:cstheme="minorHAnsi"/>
                <w:caps/>
                <w:color w:val="F8F8F8"/>
              </w:rPr>
              <w:t>qualities</w:t>
            </w:r>
          </w:p>
          <w:p w14:paraId="72BA7D8E" w14:textId="50E70F5A" w:rsidR="001E3934" w:rsidRPr="00573C28" w:rsidRDefault="001E3934" w:rsidP="001E3934">
            <w:pPr>
              <w:suppressAutoHyphens/>
              <w:spacing w:after="0" w:line="240" w:lineRule="auto"/>
              <w:jc w:val="center"/>
              <w:rPr>
                <w:rFonts w:eastAsia="MS Mincho" w:cstheme="minorHAnsi"/>
                <w:caps/>
              </w:rPr>
            </w:pPr>
          </w:p>
        </w:tc>
      </w:tr>
      <w:tr w:rsidR="001E3934" w:rsidRPr="00573C28" w14:paraId="563A8133" w14:textId="77777777" w:rsidTr="0000497B">
        <w:trPr>
          <w:cantSplit/>
        </w:trPr>
        <w:tc>
          <w:tcPr>
            <w:tcW w:w="1539" w:type="dxa"/>
            <w:tcBorders>
              <w:top w:val="single" w:sz="4" w:space="0" w:color="F8F8F8"/>
            </w:tcBorders>
            <w:shd w:val="clear" w:color="auto" w:fill="auto"/>
          </w:tcPr>
          <w:p w14:paraId="1037A5A7" w14:textId="77777777" w:rsidR="001E3934" w:rsidRPr="00573C28" w:rsidRDefault="001E3934" w:rsidP="001E3934">
            <w:pPr>
              <w:keepLines/>
              <w:spacing w:after="60" w:line="240" w:lineRule="auto"/>
              <w:textboxTightWrap w:val="allLines"/>
              <w:rPr>
                <w:rFonts w:eastAsia="MS Mincho" w:cstheme="minorHAnsi"/>
                <w:b/>
              </w:rPr>
            </w:pPr>
            <w:r w:rsidRPr="00573C28">
              <w:rPr>
                <w:rFonts w:eastAsia="MS Mincho" w:cstheme="minorHAnsi"/>
                <w:b/>
                <w:lang w:val="en-US"/>
              </w:rPr>
              <w:t xml:space="preserve">Qualifications </w:t>
            </w:r>
            <w:r w:rsidRPr="00573C28">
              <w:rPr>
                <w:rFonts w:eastAsia="MS Mincho" w:cstheme="minorHAnsi"/>
                <w:b/>
                <w:lang w:val="en-US"/>
              </w:rPr>
              <w:br/>
              <w:t>and experience</w:t>
            </w:r>
          </w:p>
        </w:tc>
        <w:tc>
          <w:tcPr>
            <w:tcW w:w="8176" w:type="dxa"/>
            <w:tcBorders>
              <w:top w:val="single" w:sz="4" w:space="0" w:color="F8F8F8"/>
            </w:tcBorders>
            <w:shd w:val="clear" w:color="auto" w:fill="auto"/>
          </w:tcPr>
          <w:p w14:paraId="2E2EAFB9" w14:textId="77777777" w:rsidR="00573C28" w:rsidRPr="00573C28" w:rsidRDefault="00D43499" w:rsidP="006F46C4">
            <w:pPr>
              <w:spacing w:after="0" w:line="240" w:lineRule="auto"/>
              <w:ind w:left="360"/>
              <w:rPr>
                <w:rFonts w:cstheme="minorHAnsi"/>
              </w:rPr>
            </w:pPr>
            <w:r w:rsidRPr="00573C28">
              <w:rPr>
                <w:rFonts w:eastAsia="Times New Roman" w:cstheme="minorHAnsi"/>
                <w:lang w:eastAsia="en-GB"/>
              </w:rPr>
              <w:t>NVQ Level 1 or equivalent qualification or comparable experience in cleaning and support services.</w:t>
            </w:r>
            <w:r w:rsidR="006F46C4" w:rsidRPr="00573C28">
              <w:rPr>
                <w:rFonts w:cstheme="minorHAnsi"/>
              </w:rPr>
              <w:t xml:space="preserve"> </w:t>
            </w:r>
          </w:p>
          <w:p w14:paraId="087A4876" w14:textId="294B4A64" w:rsidR="001E3934" w:rsidRPr="00573C28" w:rsidRDefault="006F46C4" w:rsidP="006F46C4">
            <w:pPr>
              <w:spacing w:after="60" w:line="240" w:lineRule="auto"/>
              <w:ind w:left="340" w:hanging="170"/>
              <w:rPr>
                <w:rFonts w:eastAsia="MS Mincho" w:cstheme="minorHAnsi"/>
              </w:rPr>
            </w:pPr>
            <w:r w:rsidRPr="00573C28">
              <w:rPr>
                <w:rFonts w:cstheme="minorHAnsi"/>
              </w:rPr>
              <w:t xml:space="preserve">   General cleaning </w:t>
            </w:r>
            <w:r w:rsidR="00573C28" w:rsidRPr="00573C28">
              <w:rPr>
                <w:rFonts w:cstheme="minorHAnsi"/>
              </w:rPr>
              <w:t>experience</w:t>
            </w:r>
          </w:p>
        </w:tc>
      </w:tr>
      <w:tr w:rsidR="001E3934" w:rsidRPr="00573C28" w14:paraId="4FFC85EC" w14:textId="77777777" w:rsidTr="0000497B">
        <w:trPr>
          <w:cantSplit/>
        </w:trPr>
        <w:tc>
          <w:tcPr>
            <w:tcW w:w="1539" w:type="dxa"/>
            <w:shd w:val="clear" w:color="auto" w:fill="auto"/>
            <w:tcMar>
              <w:top w:w="113" w:type="dxa"/>
              <w:bottom w:w="113" w:type="dxa"/>
            </w:tcMar>
          </w:tcPr>
          <w:p w14:paraId="1D7B736C" w14:textId="77777777" w:rsidR="001E3934" w:rsidRPr="00573C28" w:rsidRDefault="001E3934" w:rsidP="001E3934">
            <w:pPr>
              <w:keepLines/>
              <w:spacing w:after="60" w:line="240" w:lineRule="auto"/>
              <w:textboxTightWrap w:val="allLines"/>
              <w:rPr>
                <w:rFonts w:eastAsia="MS Mincho" w:cstheme="minorHAnsi"/>
                <w:b/>
              </w:rPr>
            </w:pPr>
            <w:r w:rsidRPr="00573C28">
              <w:rPr>
                <w:rFonts w:eastAsia="MS Mincho" w:cstheme="minorHAnsi"/>
                <w:b/>
                <w:lang w:val="en-US"/>
              </w:rPr>
              <w:t>Skills and knowledge</w:t>
            </w:r>
          </w:p>
        </w:tc>
        <w:tc>
          <w:tcPr>
            <w:tcW w:w="8176" w:type="dxa"/>
            <w:shd w:val="clear" w:color="auto" w:fill="auto"/>
            <w:tcMar>
              <w:top w:w="113" w:type="dxa"/>
              <w:bottom w:w="113" w:type="dxa"/>
            </w:tcMar>
          </w:tcPr>
          <w:p w14:paraId="0E28AC5E" w14:textId="77777777" w:rsidR="00310924" w:rsidRPr="00310924" w:rsidRDefault="00310924" w:rsidP="00310924">
            <w:pPr>
              <w:spacing w:after="0" w:line="240" w:lineRule="auto"/>
              <w:ind w:left="360"/>
              <w:rPr>
                <w:rFonts w:eastAsia="Times New Roman" w:cstheme="minorHAnsi"/>
                <w:lang w:eastAsia="en-GB"/>
              </w:rPr>
            </w:pPr>
            <w:r w:rsidRPr="00310924">
              <w:rPr>
                <w:rFonts w:eastAsia="Times New Roman" w:cstheme="minorHAnsi"/>
                <w:lang w:eastAsia="en-GB"/>
              </w:rPr>
              <w:t xml:space="preserve">Ability to use relevant equipment. </w:t>
            </w:r>
          </w:p>
          <w:p w14:paraId="4969549C" w14:textId="77777777" w:rsidR="00310924" w:rsidRPr="00310924" w:rsidRDefault="00310924" w:rsidP="00310924">
            <w:pPr>
              <w:spacing w:after="0" w:line="240" w:lineRule="auto"/>
              <w:ind w:left="360"/>
              <w:rPr>
                <w:rFonts w:eastAsia="Times New Roman" w:cstheme="minorHAnsi"/>
                <w:lang w:eastAsia="en-GB"/>
              </w:rPr>
            </w:pPr>
            <w:r w:rsidRPr="00310924">
              <w:rPr>
                <w:rFonts w:eastAsia="Times New Roman" w:cstheme="minorHAnsi"/>
                <w:lang w:eastAsia="en-GB"/>
              </w:rPr>
              <w:t>Ability to relate well to children and adults.</w:t>
            </w:r>
          </w:p>
          <w:p w14:paraId="68DFC2EE" w14:textId="77777777" w:rsidR="00310924" w:rsidRPr="00310924" w:rsidRDefault="00310924" w:rsidP="00310924">
            <w:pPr>
              <w:spacing w:after="0" w:line="240" w:lineRule="auto"/>
              <w:ind w:left="360"/>
              <w:rPr>
                <w:rFonts w:eastAsia="Times New Roman" w:cstheme="minorHAnsi"/>
                <w:lang w:eastAsia="en-GB"/>
              </w:rPr>
            </w:pPr>
            <w:r w:rsidRPr="00310924">
              <w:rPr>
                <w:rFonts w:eastAsia="Times New Roman" w:cstheme="minorHAnsi"/>
                <w:lang w:eastAsia="en-GB"/>
              </w:rPr>
              <w:t>Willingness to gain knowledge of cleaning procedures required to meet specified cleaning standards.</w:t>
            </w:r>
          </w:p>
          <w:p w14:paraId="6B4611A1" w14:textId="77777777" w:rsidR="00310924" w:rsidRPr="00310924" w:rsidRDefault="00310924" w:rsidP="00310924">
            <w:pPr>
              <w:spacing w:after="0" w:line="240" w:lineRule="auto"/>
              <w:ind w:left="360"/>
              <w:rPr>
                <w:rFonts w:eastAsia="Times New Roman" w:cstheme="minorHAnsi"/>
                <w:lang w:eastAsia="en-GB"/>
              </w:rPr>
            </w:pPr>
            <w:r w:rsidRPr="00310924">
              <w:rPr>
                <w:rFonts w:eastAsia="Times New Roman" w:cstheme="minorHAnsi"/>
                <w:lang w:eastAsia="en-GB"/>
              </w:rPr>
              <w:t>Willingness to gain knowledge of health and safety procedure and precautions</w:t>
            </w:r>
          </w:p>
          <w:p w14:paraId="7A1F4046" w14:textId="77777777" w:rsidR="00310924" w:rsidRPr="00310924" w:rsidRDefault="00310924" w:rsidP="00310924">
            <w:pPr>
              <w:spacing w:after="0" w:line="240" w:lineRule="auto"/>
              <w:ind w:left="360"/>
              <w:rPr>
                <w:rFonts w:eastAsia="Times New Roman" w:cstheme="minorHAnsi"/>
                <w:lang w:eastAsia="en-GB"/>
              </w:rPr>
            </w:pPr>
            <w:r w:rsidRPr="00310924">
              <w:rPr>
                <w:rFonts w:eastAsia="Times New Roman" w:cstheme="minorHAnsi"/>
                <w:lang w:eastAsia="en-GB"/>
              </w:rPr>
              <w:t>Willingness to acquire awareness of COSHH regulations.</w:t>
            </w:r>
          </w:p>
          <w:p w14:paraId="1BF1C820" w14:textId="77777777" w:rsidR="00310924" w:rsidRPr="00310924" w:rsidRDefault="00310924" w:rsidP="00310924">
            <w:pPr>
              <w:spacing w:after="0" w:line="240" w:lineRule="auto"/>
              <w:ind w:left="360"/>
              <w:rPr>
                <w:rFonts w:eastAsia="Times New Roman" w:cstheme="minorHAnsi"/>
                <w:lang w:eastAsia="en-GB"/>
              </w:rPr>
            </w:pPr>
            <w:r w:rsidRPr="00310924">
              <w:rPr>
                <w:rFonts w:eastAsia="Times New Roman" w:cstheme="minorHAnsi"/>
                <w:lang w:eastAsia="en-GB"/>
              </w:rPr>
              <w:t>Willingness to acquire awareness of hygiene procedures.</w:t>
            </w:r>
          </w:p>
          <w:p w14:paraId="25972F7F" w14:textId="77777777" w:rsidR="00310924" w:rsidRPr="00310924" w:rsidRDefault="00310924" w:rsidP="00310924">
            <w:pPr>
              <w:spacing w:after="0" w:line="240" w:lineRule="auto"/>
              <w:ind w:left="360"/>
              <w:rPr>
                <w:rFonts w:eastAsia="Times New Roman" w:cstheme="minorHAnsi"/>
                <w:lang w:eastAsia="en-GB"/>
              </w:rPr>
            </w:pPr>
            <w:r w:rsidRPr="00310924">
              <w:rPr>
                <w:rFonts w:eastAsia="Times New Roman" w:cstheme="minorHAnsi"/>
                <w:lang w:eastAsia="en-GB"/>
              </w:rPr>
              <w:t>Ability to work on own or as part of a team.</w:t>
            </w:r>
          </w:p>
          <w:p w14:paraId="1A231C2C" w14:textId="30C763B4" w:rsidR="001E3934" w:rsidRPr="00573C28" w:rsidRDefault="009F6C30" w:rsidP="00310924">
            <w:pPr>
              <w:spacing w:after="60" w:line="240" w:lineRule="auto"/>
              <w:ind w:left="340" w:hanging="170"/>
              <w:rPr>
                <w:rFonts w:eastAsia="MS Mincho" w:cstheme="minorHAnsi"/>
              </w:rPr>
            </w:pPr>
            <w:r w:rsidRPr="00573C28">
              <w:rPr>
                <w:rFonts w:cstheme="minorHAnsi"/>
              </w:rPr>
              <w:t xml:space="preserve">  </w:t>
            </w:r>
            <w:r w:rsidR="007F1113">
              <w:rPr>
                <w:rFonts w:cstheme="minorHAnsi"/>
              </w:rPr>
              <w:t xml:space="preserve"> </w:t>
            </w:r>
            <w:r w:rsidRPr="00573C28">
              <w:rPr>
                <w:rFonts w:cstheme="minorHAnsi"/>
              </w:rPr>
              <w:t xml:space="preserve"> Sufficiently fluent in spoken English to ensure effective performance in the role</w:t>
            </w:r>
          </w:p>
        </w:tc>
      </w:tr>
      <w:tr w:rsidR="001E3934" w:rsidRPr="00573C28" w14:paraId="70ACB4B0" w14:textId="77777777" w:rsidTr="0000497B">
        <w:trPr>
          <w:cantSplit/>
        </w:trPr>
        <w:tc>
          <w:tcPr>
            <w:tcW w:w="1539" w:type="dxa"/>
            <w:shd w:val="clear" w:color="auto" w:fill="auto"/>
            <w:tcMar>
              <w:top w:w="113" w:type="dxa"/>
              <w:bottom w:w="113" w:type="dxa"/>
            </w:tcMar>
          </w:tcPr>
          <w:p w14:paraId="25AA8295" w14:textId="77777777" w:rsidR="001E3934" w:rsidRPr="00573C28" w:rsidRDefault="001E3934" w:rsidP="001E3934">
            <w:pPr>
              <w:keepLines/>
              <w:spacing w:after="60" w:line="240" w:lineRule="auto"/>
              <w:textboxTightWrap w:val="allLines"/>
              <w:rPr>
                <w:rFonts w:eastAsia="MS Mincho" w:cstheme="minorHAnsi"/>
                <w:b/>
                <w:lang w:val="en-US"/>
              </w:rPr>
            </w:pPr>
            <w:r w:rsidRPr="00573C28">
              <w:rPr>
                <w:rFonts w:eastAsia="MS Mincho" w:cstheme="minorHAnsi"/>
                <w:b/>
                <w:lang w:val="en-US"/>
              </w:rPr>
              <w:t>Personal qualities</w:t>
            </w:r>
          </w:p>
        </w:tc>
        <w:tc>
          <w:tcPr>
            <w:tcW w:w="8176" w:type="dxa"/>
            <w:shd w:val="clear" w:color="auto" w:fill="auto"/>
            <w:tcMar>
              <w:top w:w="113" w:type="dxa"/>
              <w:bottom w:w="113" w:type="dxa"/>
            </w:tcMar>
          </w:tcPr>
          <w:p w14:paraId="3CD679F0" w14:textId="77777777" w:rsidR="009964C4" w:rsidRPr="00573C28" w:rsidRDefault="009964C4" w:rsidP="009964C4">
            <w:pPr>
              <w:spacing w:after="0" w:line="240" w:lineRule="auto"/>
              <w:ind w:left="360"/>
              <w:rPr>
                <w:rFonts w:cstheme="minorHAnsi"/>
              </w:rPr>
            </w:pPr>
            <w:r w:rsidRPr="00573C28">
              <w:rPr>
                <w:rFonts w:cstheme="minorHAnsi"/>
              </w:rPr>
              <w:t>Flexible</w:t>
            </w:r>
          </w:p>
          <w:p w14:paraId="0B10BE2A" w14:textId="64938688" w:rsidR="009964C4" w:rsidRPr="00573C28" w:rsidRDefault="007F1113" w:rsidP="009964C4">
            <w:pPr>
              <w:spacing w:after="0" w:line="240" w:lineRule="auto"/>
              <w:ind w:left="360"/>
              <w:rPr>
                <w:rFonts w:cstheme="minorHAnsi"/>
              </w:rPr>
            </w:pPr>
            <w:r>
              <w:rPr>
                <w:rFonts w:cstheme="minorHAnsi"/>
              </w:rPr>
              <w:t>Hig</w:t>
            </w:r>
            <w:r w:rsidR="00205923">
              <w:rPr>
                <w:rFonts w:cstheme="minorHAnsi"/>
              </w:rPr>
              <w:t>h</w:t>
            </w:r>
            <w:r>
              <w:rPr>
                <w:rFonts w:cstheme="minorHAnsi"/>
              </w:rPr>
              <w:t xml:space="preserve"> standards and a p</w:t>
            </w:r>
            <w:r w:rsidR="009964C4" w:rsidRPr="00573C28">
              <w:rPr>
                <w:rFonts w:cstheme="minorHAnsi"/>
              </w:rPr>
              <w:t>ride in doing a job well</w:t>
            </w:r>
          </w:p>
          <w:p w14:paraId="0F8AC4DB" w14:textId="77777777" w:rsidR="009964C4" w:rsidRPr="00573C28" w:rsidRDefault="009964C4" w:rsidP="009964C4">
            <w:pPr>
              <w:spacing w:after="0" w:line="240" w:lineRule="auto"/>
              <w:ind w:left="360"/>
              <w:rPr>
                <w:rFonts w:cstheme="minorHAnsi"/>
              </w:rPr>
            </w:pPr>
            <w:r w:rsidRPr="00573C28">
              <w:rPr>
                <w:rFonts w:cstheme="minorHAnsi"/>
              </w:rPr>
              <w:t>Good communication with team</w:t>
            </w:r>
          </w:p>
          <w:p w14:paraId="59AEAC72" w14:textId="373C3C50" w:rsidR="009964C4" w:rsidRDefault="009964C4" w:rsidP="009964C4">
            <w:pPr>
              <w:spacing w:after="0" w:line="240" w:lineRule="auto"/>
              <w:ind w:left="360"/>
              <w:rPr>
                <w:rFonts w:cstheme="minorHAnsi"/>
              </w:rPr>
            </w:pPr>
            <w:r w:rsidRPr="00573C28">
              <w:rPr>
                <w:rFonts w:cstheme="minorHAnsi"/>
              </w:rPr>
              <w:t xml:space="preserve">Positive </w:t>
            </w:r>
            <w:r w:rsidR="007A365E" w:rsidRPr="00573C28">
              <w:rPr>
                <w:rFonts w:cstheme="minorHAnsi"/>
              </w:rPr>
              <w:t>can-do</w:t>
            </w:r>
            <w:r w:rsidRPr="00573C28">
              <w:rPr>
                <w:rFonts w:cstheme="minorHAnsi"/>
              </w:rPr>
              <w:t xml:space="preserve"> attitude – problem solver</w:t>
            </w:r>
          </w:p>
          <w:p w14:paraId="4AB148EB" w14:textId="59371256" w:rsidR="007F1113" w:rsidRPr="00573C28" w:rsidRDefault="007F1113" w:rsidP="009964C4">
            <w:pPr>
              <w:spacing w:after="0" w:line="240" w:lineRule="auto"/>
              <w:ind w:left="360"/>
              <w:rPr>
                <w:rFonts w:cstheme="minorHAnsi"/>
              </w:rPr>
            </w:pPr>
            <w:r>
              <w:rPr>
                <w:rFonts w:cstheme="minorHAnsi"/>
              </w:rPr>
              <w:t>Must be able to meet the physical demands of the role</w:t>
            </w:r>
          </w:p>
          <w:p w14:paraId="0A54C240" w14:textId="7E9C8D1F" w:rsidR="001E3934" w:rsidRPr="00573C28" w:rsidRDefault="001E3934" w:rsidP="001E5877">
            <w:pPr>
              <w:spacing w:after="60" w:line="240" w:lineRule="auto"/>
              <w:ind w:left="340" w:hanging="170"/>
              <w:rPr>
                <w:rFonts w:eastAsia="MS Mincho" w:cstheme="minorHAnsi"/>
                <w:lang w:val="en-US"/>
              </w:rPr>
            </w:pPr>
          </w:p>
        </w:tc>
      </w:tr>
    </w:tbl>
    <w:p w14:paraId="2C9CC0EB" w14:textId="77777777" w:rsidR="001E3934" w:rsidRPr="00573C28" w:rsidRDefault="001E3934" w:rsidP="001E3934">
      <w:pPr>
        <w:spacing w:after="120" w:line="240" w:lineRule="auto"/>
        <w:rPr>
          <w:rFonts w:eastAsia="MS Mincho" w:cstheme="minorHAnsi"/>
        </w:rPr>
      </w:pPr>
    </w:p>
    <w:p w14:paraId="14A1D050" w14:textId="77777777" w:rsidR="001E3934" w:rsidRPr="00573C28" w:rsidRDefault="001E3934" w:rsidP="001E3934">
      <w:pPr>
        <w:spacing w:after="120" w:line="240" w:lineRule="auto"/>
        <w:rPr>
          <w:rFonts w:eastAsia="MS Mincho" w:cstheme="minorHAnsi"/>
        </w:rPr>
      </w:pPr>
    </w:p>
    <w:p w14:paraId="1EC157D8" w14:textId="77777777" w:rsidR="001E3934" w:rsidRPr="00573C28" w:rsidRDefault="001E3934" w:rsidP="001E3934">
      <w:pPr>
        <w:spacing w:before="120" w:after="120" w:line="240" w:lineRule="auto"/>
        <w:outlineLvl w:val="0"/>
        <w:rPr>
          <w:rFonts w:eastAsia="Calibri" w:cstheme="minorHAnsi"/>
          <w:b/>
        </w:rPr>
      </w:pPr>
      <w:r w:rsidRPr="00573C28">
        <w:rPr>
          <w:rFonts w:eastAsia="Calibri" w:cstheme="minorHAnsi"/>
          <w:b/>
        </w:rPr>
        <w:t>Notes:</w:t>
      </w:r>
    </w:p>
    <w:p w14:paraId="7A53B795" w14:textId="77777777" w:rsidR="001E3934" w:rsidRPr="001E3934" w:rsidRDefault="001E3934" w:rsidP="001E3934">
      <w:pPr>
        <w:spacing w:after="120" w:line="240" w:lineRule="auto"/>
        <w:rPr>
          <w:rFonts w:ascii="Arial" w:eastAsia="MS Mincho" w:hAnsi="Arial" w:cs="Times New Roman"/>
          <w:sz w:val="20"/>
          <w:szCs w:val="24"/>
          <w:lang w:val="en-US"/>
        </w:rPr>
      </w:pPr>
      <w:r w:rsidRPr="001E3934">
        <w:rPr>
          <w:rFonts w:ascii="Arial" w:eastAsia="MS Mincho" w:hAnsi="Arial" w:cs="Times New Roman"/>
          <w:sz w:val="20"/>
          <w:szCs w:val="24"/>
          <w:lang w:val="en-US"/>
        </w:rPr>
        <w:t xml:space="preserve">This job description may be amended at any time in consultation with the postholder. </w:t>
      </w:r>
    </w:p>
    <w:p w14:paraId="15D2BD5C" w14:textId="77777777" w:rsidR="001E3934" w:rsidRPr="001E3934" w:rsidRDefault="001E3934" w:rsidP="001E3934">
      <w:pPr>
        <w:spacing w:after="120" w:line="240" w:lineRule="auto"/>
        <w:rPr>
          <w:rFonts w:ascii="Arial" w:eastAsia="MS Mincho" w:hAnsi="Arial" w:cs="Times New Roman"/>
          <w:sz w:val="20"/>
          <w:szCs w:val="24"/>
          <w:lang w:val="en-US"/>
        </w:rPr>
      </w:pPr>
    </w:p>
    <w:p w14:paraId="781E7497" w14:textId="5A309781" w:rsidR="00D90B82" w:rsidRDefault="001E3934" w:rsidP="001E3934">
      <w:r w:rsidRPr="001E3934">
        <w:rPr>
          <w:rFonts w:ascii="Arial" w:eastAsia="MS Mincho" w:hAnsi="Arial" w:cs="Times New Roman"/>
          <w:sz w:val="20"/>
          <w:szCs w:val="24"/>
          <w:lang w:val="en-US"/>
        </w:rPr>
        <w:lastRenderedPageBreak/>
        <w:tab/>
      </w:r>
    </w:p>
    <w:sectPr w:rsidR="00D90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2EB"/>
    <w:multiLevelType w:val="hybridMultilevel"/>
    <w:tmpl w:val="DF729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7125"/>
    <w:multiLevelType w:val="hybridMultilevel"/>
    <w:tmpl w:val="BC1AAB3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20D07"/>
    <w:multiLevelType w:val="hybridMultilevel"/>
    <w:tmpl w:val="F18E953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CC78D4"/>
    <w:multiLevelType w:val="hybridMultilevel"/>
    <w:tmpl w:val="5C802048"/>
    <w:lvl w:ilvl="0" w:tplc="0809000B">
      <w:start w:val="1"/>
      <w:numFmt w:val="bullet"/>
      <w:lvlText w:val=""/>
      <w:lvlJc w:val="left"/>
      <w:pPr>
        <w:tabs>
          <w:tab w:val="num" w:pos="1059"/>
        </w:tabs>
        <w:ind w:left="1059" w:hanging="360"/>
      </w:pPr>
      <w:rPr>
        <w:rFonts w:ascii="Wingdings" w:hAnsi="Wingdings" w:hint="default"/>
      </w:rPr>
    </w:lvl>
    <w:lvl w:ilvl="1" w:tplc="08090003">
      <w:start w:val="1"/>
      <w:numFmt w:val="bullet"/>
      <w:lvlText w:val="o"/>
      <w:lvlJc w:val="left"/>
      <w:pPr>
        <w:tabs>
          <w:tab w:val="num" w:pos="1779"/>
        </w:tabs>
        <w:ind w:left="1779" w:hanging="360"/>
      </w:pPr>
      <w:rPr>
        <w:rFonts w:ascii="Courier New" w:hAnsi="Courier New" w:cs="Courier New" w:hint="default"/>
      </w:rPr>
    </w:lvl>
    <w:lvl w:ilvl="2" w:tplc="08090005">
      <w:start w:val="1"/>
      <w:numFmt w:val="bullet"/>
      <w:lvlText w:val=""/>
      <w:lvlJc w:val="left"/>
      <w:pPr>
        <w:tabs>
          <w:tab w:val="num" w:pos="2499"/>
        </w:tabs>
        <w:ind w:left="2499" w:hanging="360"/>
      </w:pPr>
      <w:rPr>
        <w:rFonts w:ascii="Wingdings" w:hAnsi="Wingdings" w:hint="default"/>
      </w:rPr>
    </w:lvl>
    <w:lvl w:ilvl="3" w:tplc="08090001">
      <w:start w:val="1"/>
      <w:numFmt w:val="bullet"/>
      <w:lvlText w:val=""/>
      <w:lvlJc w:val="left"/>
      <w:pPr>
        <w:tabs>
          <w:tab w:val="num" w:pos="3219"/>
        </w:tabs>
        <w:ind w:left="3219" w:hanging="360"/>
      </w:pPr>
      <w:rPr>
        <w:rFonts w:ascii="Symbol" w:hAnsi="Symbol" w:hint="default"/>
      </w:rPr>
    </w:lvl>
    <w:lvl w:ilvl="4" w:tplc="08090003">
      <w:start w:val="1"/>
      <w:numFmt w:val="bullet"/>
      <w:lvlText w:val="o"/>
      <w:lvlJc w:val="left"/>
      <w:pPr>
        <w:tabs>
          <w:tab w:val="num" w:pos="3939"/>
        </w:tabs>
        <w:ind w:left="3939" w:hanging="360"/>
      </w:pPr>
      <w:rPr>
        <w:rFonts w:ascii="Courier New" w:hAnsi="Courier New" w:cs="Courier New" w:hint="default"/>
      </w:rPr>
    </w:lvl>
    <w:lvl w:ilvl="5" w:tplc="08090005">
      <w:start w:val="1"/>
      <w:numFmt w:val="bullet"/>
      <w:lvlText w:val=""/>
      <w:lvlJc w:val="left"/>
      <w:pPr>
        <w:tabs>
          <w:tab w:val="num" w:pos="4659"/>
        </w:tabs>
        <w:ind w:left="4659" w:hanging="360"/>
      </w:pPr>
      <w:rPr>
        <w:rFonts w:ascii="Wingdings" w:hAnsi="Wingdings" w:hint="default"/>
      </w:rPr>
    </w:lvl>
    <w:lvl w:ilvl="6" w:tplc="08090001">
      <w:start w:val="1"/>
      <w:numFmt w:val="bullet"/>
      <w:lvlText w:val=""/>
      <w:lvlJc w:val="left"/>
      <w:pPr>
        <w:tabs>
          <w:tab w:val="num" w:pos="5379"/>
        </w:tabs>
        <w:ind w:left="5379" w:hanging="360"/>
      </w:pPr>
      <w:rPr>
        <w:rFonts w:ascii="Symbol" w:hAnsi="Symbol" w:hint="default"/>
      </w:rPr>
    </w:lvl>
    <w:lvl w:ilvl="7" w:tplc="08090003">
      <w:start w:val="1"/>
      <w:numFmt w:val="bullet"/>
      <w:lvlText w:val="o"/>
      <w:lvlJc w:val="left"/>
      <w:pPr>
        <w:tabs>
          <w:tab w:val="num" w:pos="6099"/>
        </w:tabs>
        <w:ind w:left="6099" w:hanging="360"/>
      </w:pPr>
      <w:rPr>
        <w:rFonts w:ascii="Courier New" w:hAnsi="Courier New" w:cs="Courier New" w:hint="default"/>
      </w:rPr>
    </w:lvl>
    <w:lvl w:ilvl="8" w:tplc="08090005">
      <w:start w:val="1"/>
      <w:numFmt w:val="bullet"/>
      <w:lvlText w:val=""/>
      <w:lvlJc w:val="left"/>
      <w:pPr>
        <w:tabs>
          <w:tab w:val="num" w:pos="6819"/>
        </w:tabs>
        <w:ind w:left="6819" w:hanging="360"/>
      </w:pPr>
      <w:rPr>
        <w:rFonts w:ascii="Wingdings" w:hAnsi="Wingdings" w:hint="default"/>
      </w:rPr>
    </w:lvl>
  </w:abstractNum>
  <w:abstractNum w:abstractNumId="4" w15:restartNumberingAfterBreak="0">
    <w:nsid w:val="1A902E71"/>
    <w:multiLevelType w:val="hybridMultilevel"/>
    <w:tmpl w:val="5096E9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B5C44D2"/>
    <w:multiLevelType w:val="hybridMultilevel"/>
    <w:tmpl w:val="1F3821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6B7295"/>
    <w:multiLevelType w:val="hybridMultilevel"/>
    <w:tmpl w:val="2DD24E68"/>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0978B3"/>
    <w:multiLevelType w:val="hybridMultilevel"/>
    <w:tmpl w:val="4706292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5C5204B"/>
    <w:multiLevelType w:val="hybridMultilevel"/>
    <w:tmpl w:val="F26CA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00764"/>
    <w:multiLevelType w:val="hybridMultilevel"/>
    <w:tmpl w:val="7FB25848"/>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A0181E"/>
    <w:multiLevelType w:val="hybridMultilevel"/>
    <w:tmpl w:val="82DEF234"/>
    <w:lvl w:ilvl="0" w:tplc="E4B24182">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AFB3299"/>
    <w:multiLevelType w:val="hybridMultilevel"/>
    <w:tmpl w:val="52724BE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066E13"/>
    <w:multiLevelType w:val="hybridMultilevel"/>
    <w:tmpl w:val="9FA8807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3FE708E"/>
    <w:multiLevelType w:val="hybridMultilevel"/>
    <w:tmpl w:val="1B222CE4"/>
    <w:lvl w:ilvl="0" w:tplc="0809000B">
      <w:start w:val="1"/>
      <w:numFmt w:val="bullet"/>
      <w:lvlText w:val=""/>
      <w:lvlJc w:val="left"/>
      <w:pPr>
        <w:tabs>
          <w:tab w:val="num" w:pos="1059"/>
        </w:tabs>
        <w:ind w:left="1059" w:hanging="360"/>
      </w:pPr>
      <w:rPr>
        <w:rFonts w:ascii="Wingdings" w:hAnsi="Wingdings" w:hint="default"/>
      </w:rPr>
    </w:lvl>
    <w:lvl w:ilvl="1" w:tplc="08090003">
      <w:start w:val="1"/>
      <w:numFmt w:val="bullet"/>
      <w:lvlText w:val="o"/>
      <w:lvlJc w:val="left"/>
      <w:pPr>
        <w:tabs>
          <w:tab w:val="num" w:pos="1779"/>
        </w:tabs>
        <w:ind w:left="1779" w:hanging="360"/>
      </w:pPr>
      <w:rPr>
        <w:rFonts w:ascii="Courier New" w:hAnsi="Courier New" w:cs="Courier New" w:hint="default"/>
      </w:rPr>
    </w:lvl>
    <w:lvl w:ilvl="2" w:tplc="08090005">
      <w:start w:val="1"/>
      <w:numFmt w:val="bullet"/>
      <w:lvlText w:val=""/>
      <w:lvlJc w:val="left"/>
      <w:pPr>
        <w:tabs>
          <w:tab w:val="num" w:pos="2499"/>
        </w:tabs>
        <w:ind w:left="2499" w:hanging="360"/>
      </w:pPr>
      <w:rPr>
        <w:rFonts w:ascii="Wingdings" w:hAnsi="Wingdings" w:hint="default"/>
      </w:rPr>
    </w:lvl>
    <w:lvl w:ilvl="3" w:tplc="08090001">
      <w:start w:val="1"/>
      <w:numFmt w:val="bullet"/>
      <w:lvlText w:val=""/>
      <w:lvlJc w:val="left"/>
      <w:pPr>
        <w:tabs>
          <w:tab w:val="num" w:pos="3219"/>
        </w:tabs>
        <w:ind w:left="3219" w:hanging="360"/>
      </w:pPr>
      <w:rPr>
        <w:rFonts w:ascii="Symbol" w:hAnsi="Symbol" w:hint="default"/>
      </w:rPr>
    </w:lvl>
    <w:lvl w:ilvl="4" w:tplc="08090003">
      <w:start w:val="1"/>
      <w:numFmt w:val="bullet"/>
      <w:lvlText w:val="o"/>
      <w:lvlJc w:val="left"/>
      <w:pPr>
        <w:tabs>
          <w:tab w:val="num" w:pos="3939"/>
        </w:tabs>
        <w:ind w:left="3939" w:hanging="360"/>
      </w:pPr>
      <w:rPr>
        <w:rFonts w:ascii="Courier New" w:hAnsi="Courier New" w:cs="Courier New" w:hint="default"/>
      </w:rPr>
    </w:lvl>
    <w:lvl w:ilvl="5" w:tplc="08090005">
      <w:start w:val="1"/>
      <w:numFmt w:val="bullet"/>
      <w:lvlText w:val=""/>
      <w:lvlJc w:val="left"/>
      <w:pPr>
        <w:tabs>
          <w:tab w:val="num" w:pos="4659"/>
        </w:tabs>
        <w:ind w:left="4659" w:hanging="360"/>
      </w:pPr>
      <w:rPr>
        <w:rFonts w:ascii="Wingdings" w:hAnsi="Wingdings" w:hint="default"/>
      </w:rPr>
    </w:lvl>
    <w:lvl w:ilvl="6" w:tplc="08090001">
      <w:start w:val="1"/>
      <w:numFmt w:val="bullet"/>
      <w:lvlText w:val=""/>
      <w:lvlJc w:val="left"/>
      <w:pPr>
        <w:tabs>
          <w:tab w:val="num" w:pos="5379"/>
        </w:tabs>
        <w:ind w:left="5379" w:hanging="360"/>
      </w:pPr>
      <w:rPr>
        <w:rFonts w:ascii="Symbol" w:hAnsi="Symbol" w:hint="default"/>
      </w:rPr>
    </w:lvl>
    <w:lvl w:ilvl="7" w:tplc="08090003">
      <w:start w:val="1"/>
      <w:numFmt w:val="bullet"/>
      <w:lvlText w:val="o"/>
      <w:lvlJc w:val="left"/>
      <w:pPr>
        <w:tabs>
          <w:tab w:val="num" w:pos="6099"/>
        </w:tabs>
        <w:ind w:left="6099" w:hanging="360"/>
      </w:pPr>
      <w:rPr>
        <w:rFonts w:ascii="Courier New" w:hAnsi="Courier New" w:cs="Courier New" w:hint="default"/>
      </w:rPr>
    </w:lvl>
    <w:lvl w:ilvl="8" w:tplc="08090005">
      <w:start w:val="1"/>
      <w:numFmt w:val="bullet"/>
      <w:lvlText w:val=""/>
      <w:lvlJc w:val="left"/>
      <w:pPr>
        <w:tabs>
          <w:tab w:val="num" w:pos="6819"/>
        </w:tabs>
        <w:ind w:left="6819" w:hanging="360"/>
      </w:pPr>
      <w:rPr>
        <w:rFonts w:ascii="Wingdings" w:hAnsi="Wingdings" w:hint="default"/>
      </w:rPr>
    </w:lvl>
  </w:abstractNum>
  <w:abstractNum w:abstractNumId="14" w15:restartNumberingAfterBreak="0">
    <w:nsid w:val="74180309"/>
    <w:multiLevelType w:val="hybridMultilevel"/>
    <w:tmpl w:val="1B947FD4"/>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826242"/>
    <w:multiLevelType w:val="hybridMultilevel"/>
    <w:tmpl w:val="6F42D9C0"/>
    <w:lvl w:ilvl="0" w:tplc="0809000B">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num w:numId="1" w16cid:durableId="21182079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9842723">
    <w:abstractNumId w:val="2"/>
  </w:num>
  <w:num w:numId="3" w16cid:durableId="330838170">
    <w:abstractNumId w:val="6"/>
  </w:num>
  <w:num w:numId="4" w16cid:durableId="1912033124">
    <w:abstractNumId w:val="13"/>
  </w:num>
  <w:num w:numId="5" w16cid:durableId="587615453">
    <w:abstractNumId w:val="3"/>
  </w:num>
  <w:num w:numId="6" w16cid:durableId="810369799">
    <w:abstractNumId w:val="15"/>
  </w:num>
  <w:num w:numId="7" w16cid:durableId="1746144934">
    <w:abstractNumId w:val="4"/>
  </w:num>
  <w:num w:numId="8" w16cid:durableId="20784338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4364288">
    <w:abstractNumId w:val="7"/>
  </w:num>
  <w:num w:numId="10" w16cid:durableId="1750230901">
    <w:abstractNumId w:val="12"/>
  </w:num>
  <w:num w:numId="11" w16cid:durableId="398359682">
    <w:abstractNumId w:val="11"/>
  </w:num>
  <w:num w:numId="12" w16cid:durableId="2035499519">
    <w:abstractNumId w:val="2"/>
  </w:num>
  <w:num w:numId="13" w16cid:durableId="183134611">
    <w:abstractNumId w:val="8"/>
  </w:num>
  <w:num w:numId="14" w16cid:durableId="442698369">
    <w:abstractNumId w:val="5"/>
  </w:num>
  <w:num w:numId="15" w16cid:durableId="1530606583">
    <w:abstractNumId w:val="9"/>
  </w:num>
  <w:num w:numId="16" w16cid:durableId="800227047">
    <w:abstractNumId w:val="14"/>
  </w:num>
  <w:num w:numId="17" w16cid:durableId="1035151775">
    <w:abstractNumId w:val="1"/>
  </w:num>
  <w:num w:numId="18" w16cid:durableId="1537767800">
    <w:abstractNumId w:val="0"/>
  </w:num>
  <w:num w:numId="19" w16cid:durableId="623381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34"/>
    <w:rsid w:val="00010670"/>
    <w:rsid w:val="000302AE"/>
    <w:rsid w:val="000372AD"/>
    <w:rsid w:val="00044F70"/>
    <w:rsid w:val="000461F7"/>
    <w:rsid w:val="000936DB"/>
    <w:rsid w:val="000B1494"/>
    <w:rsid w:val="000E3919"/>
    <w:rsid w:val="00127C10"/>
    <w:rsid w:val="001303C8"/>
    <w:rsid w:val="00133BE0"/>
    <w:rsid w:val="00141D80"/>
    <w:rsid w:val="00142F0D"/>
    <w:rsid w:val="00151235"/>
    <w:rsid w:val="00156B21"/>
    <w:rsid w:val="001E3934"/>
    <w:rsid w:val="001E5877"/>
    <w:rsid w:val="00205923"/>
    <w:rsid w:val="002765BD"/>
    <w:rsid w:val="002E24B9"/>
    <w:rsid w:val="00310924"/>
    <w:rsid w:val="00331218"/>
    <w:rsid w:val="00371A2F"/>
    <w:rsid w:val="00397595"/>
    <w:rsid w:val="003E34F1"/>
    <w:rsid w:val="0043566D"/>
    <w:rsid w:val="00515E81"/>
    <w:rsid w:val="00556FCF"/>
    <w:rsid w:val="0056058D"/>
    <w:rsid w:val="00573C28"/>
    <w:rsid w:val="006076AB"/>
    <w:rsid w:val="00614D93"/>
    <w:rsid w:val="0064161C"/>
    <w:rsid w:val="00662A4C"/>
    <w:rsid w:val="006F46C4"/>
    <w:rsid w:val="00711ACD"/>
    <w:rsid w:val="00780ACD"/>
    <w:rsid w:val="007A365E"/>
    <w:rsid w:val="007F1113"/>
    <w:rsid w:val="0091680A"/>
    <w:rsid w:val="0092366F"/>
    <w:rsid w:val="00924E4B"/>
    <w:rsid w:val="00942F36"/>
    <w:rsid w:val="0097477B"/>
    <w:rsid w:val="009826AF"/>
    <w:rsid w:val="00990D86"/>
    <w:rsid w:val="00992EA1"/>
    <w:rsid w:val="009964C4"/>
    <w:rsid w:val="00997D3D"/>
    <w:rsid w:val="009A360D"/>
    <w:rsid w:val="009D2E82"/>
    <w:rsid w:val="009E0E5E"/>
    <w:rsid w:val="009F4977"/>
    <w:rsid w:val="009F6C30"/>
    <w:rsid w:val="00AB7076"/>
    <w:rsid w:val="00B17CC8"/>
    <w:rsid w:val="00B95592"/>
    <w:rsid w:val="00BC7547"/>
    <w:rsid w:val="00BE05A6"/>
    <w:rsid w:val="00BF2791"/>
    <w:rsid w:val="00BF71EE"/>
    <w:rsid w:val="00C0097D"/>
    <w:rsid w:val="00C06D74"/>
    <w:rsid w:val="00C403CE"/>
    <w:rsid w:val="00C537FD"/>
    <w:rsid w:val="00C72844"/>
    <w:rsid w:val="00CB66DC"/>
    <w:rsid w:val="00D43499"/>
    <w:rsid w:val="00D8412B"/>
    <w:rsid w:val="00DB37E2"/>
    <w:rsid w:val="00DE1189"/>
    <w:rsid w:val="00E8692E"/>
    <w:rsid w:val="00F33FDB"/>
    <w:rsid w:val="00F756EA"/>
    <w:rsid w:val="00FC4C52"/>
    <w:rsid w:val="00FE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8AA3"/>
  <w15:chartTrackingRefBased/>
  <w15:docId w15:val="{887CB7A6-60F3-46B9-BF56-535032D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7CC8"/>
    <w:pPr>
      <w:keepNext/>
      <w:spacing w:after="0" w:line="240" w:lineRule="auto"/>
      <w:jc w:val="center"/>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CC8"/>
    <w:rPr>
      <w:rFonts w:ascii="Arial" w:eastAsia="Times New Roman" w:hAnsi="Arial" w:cs="Times New Roman"/>
      <w:b/>
      <w:szCs w:val="20"/>
    </w:rPr>
  </w:style>
  <w:style w:type="character" w:styleId="Emphasis">
    <w:name w:val="Emphasis"/>
    <w:basedOn w:val="DefaultParagraphFont"/>
    <w:qFormat/>
    <w:rsid w:val="00B17CC8"/>
    <w:rPr>
      <w:i/>
      <w:iCs/>
    </w:rPr>
  </w:style>
  <w:style w:type="paragraph" w:styleId="ListParagraph">
    <w:name w:val="List Paragraph"/>
    <w:basedOn w:val="Normal"/>
    <w:uiPriority w:val="34"/>
    <w:qFormat/>
    <w:rsid w:val="00C06D74"/>
    <w:pPr>
      <w:ind w:left="720"/>
      <w:contextualSpacing/>
    </w:pPr>
  </w:style>
  <w:style w:type="paragraph" w:styleId="BodyText">
    <w:name w:val="Body Text"/>
    <w:basedOn w:val="Normal"/>
    <w:link w:val="BodyTextChar"/>
    <w:rsid w:val="0097477B"/>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97477B"/>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97">
      <w:bodyDiv w:val="1"/>
      <w:marLeft w:val="0"/>
      <w:marRight w:val="0"/>
      <w:marTop w:val="0"/>
      <w:marBottom w:val="0"/>
      <w:divBdr>
        <w:top w:val="none" w:sz="0" w:space="0" w:color="auto"/>
        <w:left w:val="none" w:sz="0" w:space="0" w:color="auto"/>
        <w:bottom w:val="none" w:sz="0" w:space="0" w:color="auto"/>
        <w:right w:val="none" w:sz="0" w:space="0" w:color="auto"/>
      </w:divBdr>
    </w:div>
    <w:div w:id="368578719">
      <w:bodyDiv w:val="1"/>
      <w:marLeft w:val="0"/>
      <w:marRight w:val="0"/>
      <w:marTop w:val="0"/>
      <w:marBottom w:val="0"/>
      <w:divBdr>
        <w:top w:val="none" w:sz="0" w:space="0" w:color="auto"/>
        <w:left w:val="none" w:sz="0" w:space="0" w:color="auto"/>
        <w:bottom w:val="none" w:sz="0" w:space="0" w:color="auto"/>
        <w:right w:val="none" w:sz="0" w:space="0" w:color="auto"/>
      </w:divBdr>
    </w:div>
    <w:div w:id="745961257">
      <w:bodyDiv w:val="1"/>
      <w:marLeft w:val="0"/>
      <w:marRight w:val="0"/>
      <w:marTop w:val="0"/>
      <w:marBottom w:val="0"/>
      <w:divBdr>
        <w:top w:val="none" w:sz="0" w:space="0" w:color="auto"/>
        <w:left w:val="none" w:sz="0" w:space="0" w:color="auto"/>
        <w:bottom w:val="none" w:sz="0" w:space="0" w:color="auto"/>
        <w:right w:val="none" w:sz="0" w:space="0" w:color="auto"/>
      </w:divBdr>
    </w:div>
    <w:div w:id="771898305">
      <w:bodyDiv w:val="1"/>
      <w:marLeft w:val="0"/>
      <w:marRight w:val="0"/>
      <w:marTop w:val="0"/>
      <w:marBottom w:val="0"/>
      <w:divBdr>
        <w:top w:val="none" w:sz="0" w:space="0" w:color="auto"/>
        <w:left w:val="none" w:sz="0" w:space="0" w:color="auto"/>
        <w:bottom w:val="none" w:sz="0" w:space="0" w:color="auto"/>
        <w:right w:val="none" w:sz="0" w:space="0" w:color="auto"/>
      </w:divBdr>
    </w:div>
    <w:div w:id="11410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1" ma:contentTypeDescription="Create a new document." ma:contentTypeScope="" ma:versionID="fce17e86259ef250d79a11b65b598860">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358ab0aa9962924e5177d0b8c139c983"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FBA5C-2CFA-489F-BEF9-6D11BF710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C89D5-A78A-4F6D-83F7-556A67A5F3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F665-C973-49BB-8586-DB53C0D26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Gill</dc:creator>
  <cp:keywords/>
  <dc:description/>
  <cp:lastModifiedBy>Bradley, Gill</cp:lastModifiedBy>
  <cp:revision>6</cp:revision>
  <dcterms:created xsi:type="dcterms:W3CDTF">2022-04-04T13:22:00Z</dcterms:created>
  <dcterms:modified xsi:type="dcterms:W3CDTF">2022-05-17T07:02:00Z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